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2D6AA6">
        <w:rPr>
          <w:rFonts w:eastAsia="宋体"/>
          <w:noProof/>
          <w:sz w:val="24"/>
          <w:lang w:eastAsia="zh-CN"/>
        </w:rPr>
        <w:t>9</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858D5">
        <w:rPr>
          <w:rFonts w:eastAsia="宋体"/>
          <w:b/>
          <w:i/>
          <w:noProof/>
          <w:sz w:val="28"/>
          <w:lang w:eastAsia="zh-CN"/>
        </w:rPr>
        <w:t>207642</w:t>
      </w:r>
    </w:p>
    <w:p w:rsidR="002B1180" w:rsidRDefault="001C6265" w:rsidP="002B1180">
      <w:pPr>
        <w:pStyle w:val="CRCoverPage"/>
        <w:outlineLvl w:val="0"/>
        <w:rPr>
          <w:rFonts w:eastAsia="宋体"/>
          <w:noProof/>
          <w:sz w:val="24"/>
          <w:lang w:eastAsia="zh-CN"/>
        </w:rPr>
      </w:pPr>
      <w:r>
        <w:rPr>
          <w:rFonts w:eastAsia="宋体"/>
          <w:noProof/>
          <w:sz w:val="24"/>
          <w:lang w:eastAsia="zh-CN"/>
        </w:rPr>
        <w:t xml:space="preserve">Online, </w:t>
      </w:r>
      <w:r w:rsidR="002D6AA6">
        <w:rPr>
          <w:rFonts w:eastAsia="宋体"/>
          <w:noProof/>
          <w:sz w:val="24"/>
          <w:lang w:eastAsia="zh-CN"/>
        </w:rPr>
        <w:t>August</w:t>
      </w:r>
      <w:r>
        <w:rPr>
          <w:rFonts w:eastAsia="宋体"/>
          <w:noProof/>
          <w:sz w:val="24"/>
          <w:lang w:eastAsia="zh-CN"/>
        </w:rPr>
        <w:t xml:space="preserve"> 1</w:t>
      </w:r>
      <w:r w:rsidR="002D6AA6">
        <w:rPr>
          <w:rFonts w:eastAsia="宋体"/>
          <w:noProof/>
          <w:sz w:val="24"/>
          <w:lang w:eastAsia="zh-CN"/>
        </w:rPr>
        <w:t xml:space="preserve">7 – </w:t>
      </w:r>
      <w:r>
        <w:rPr>
          <w:rFonts w:eastAsia="宋体"/>
          <w:noProof/>
          <w:sz w:val="24"/>
          <w:lang w:eastAsia="zh-CN"/>
        </w:rPr>
        <w:t>2</w:t>
      </w:r>
      <w:r w:rsidR="0067103E">
        <w:rPr>
          <w:rFonts w:eastAsia="宋体"/>
          <w:noProof/>
          <w:sz w:val="24"/>
          <w:lang w:eastAsia="zh-CN"/>
        </w:rPr>
        <w:t>9</w:t>
      </w:r>
      <w:r w:rsidR="002D6AA6">
        <w:rPr>
          <w:rFonts w:eastAsia="宋体"/>
          <w:noProof/>
          <w:sz w:val="24"/>
          <w:lang w:eastAsia="zh-CN"/>
        </w:rPr>
        <w:t>, 2022</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8021A9">
        <w:rPr>
          <w:rFonts w:ascii="Arial" w:eastAsia="宋体" w:hAnsi="Arial"/>
          <w:sz w:val="24"/>
          <w:lang w:eastAsia="zh-CN"/>
        </w:rPr>
        <w:t>9.3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42016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2D6AA6">
        <w:rPr>
          <w:rFonts w:ascii="Arial" w:hAnsi="Arial"/>
          <w:sz w:val="24"/>
        </w:rPr>
        <w:t xml:space="preserve"> on s</w:t>
      </w:r>
      <w:r w:rsidR="002D6AA6" w:rsidRPr="002D6AA6">
        <w:rPr>
          <w:rFonts w:ascii="Arial" w:hAnsi="Arial"/>
          <w:sz w:val="24"/>
        </w:rPr>
        <w:t xml:space="preserve">ervice continuity enhancements for L2 </w:t>
      </w:r>
      <w:r w:rsidR="008021A9">
        <w:rPr>
          <w:rFonts w:ascii="Arial" w:hAnsi="Arial"/>
          <w:sz w:val="24"/>
        </w:rPr>
        <w:t>U2N</w:t>
      </w:r>
      <w:r w:rsidR="002D6AA6" w:rsidRPr="002D6AA6">
        <w:rPr>
          <w:rFonts w:ascii="Arial" w:hAnsi="Arial"/>
          <w:sz w:val="24"/>
        </w:rPr>
        <w:t xml:space="preserve"> relay</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DA0D31" w:rsidRPr="00DA0D31">
        <w:rPr>
          <w:rFonts w:ascii="Arial" w:eastAsia="宋体" w:hAnsi="Arial" w:cs="Arial"/>
          <w:sz w:val="24"/>
          <w:szCs w:val="24"/>
          <w:lang w:eastAsia="zh-CN"/>
        </w:rPr>
        <w:t>NR_SL_relay_enh</w:t>
      </w:r>
      <w:proofErr w:type="spellEnd"/>
      <w:r w:rsidR="00DA0D31" w:rsidRPr="00DA0D31">
        <w:rPr>
          <w:rFonts w:ascii="Arial" w:eastAsia="宋体" w:hAnsi="Arial" w:cs="Arial"/>
          <w:sz w:val="24"/>
          <w:szCs w:val="24"/>
          <w:lang w:eastAsia="zh-CN"/>
        </w:rPr>
        <w:t>-Core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76598C" w:rsidRDefault="00A00DCF" w:rsidP="007720EE">
      <w:pPr>
        <w:jc w:val="both"/>
        <w:rPr>
          <w:rFonts w:eastAsia="宋体"/>
          <w:kern w:val="2"/>
          <w:lang w:eastAsia="zh-CN"/>
        </w:rPr>
      </w:pPr>
      <w:r>
        <w:t xml:space="preserve">In Rel-17 </w:t>
      </w:r>
      <w:proofErr w:type="spellStart"/>
      <w:r>
        <w:t>si</w:t>
      </w:r>
      <w:r w:rsidR="00EF3377">
        <w:t>delink</w:t>
      </w:r>
      <w:proofErr w:type="spellEnd"/>
      <w:r w:rsidR="00EF3377">
        <w:t xml:space="preserve"> relay WI, only </w:t>
      </w:r>
      <w:r w:rsidR="00EF3377" w:rsidRPr="00765CA9">
        <w:t>intra-</w:t>
      </w:r>
      <w:proofErr w:type="spellStart"/>
      <w:r w:rsidR="00EF3377" w:rsidRPr="00765CA9">
        <w:t>gNB</w:t>
      </w:r>
      <w:proofErr w:type="spellEnd"/>
      <w:r w:rsidR="00EF3377" w:rsidRPr="00765CA9">
        <w:t xml:space="preserve"> direct-to-indirect and indirect-to-direct path switching in Layer-2 </w:t>
      </w:r>
      <w:r w:rsidR="00EF3377">
        <w:rPr>
          <w:rFonts w:eastAsia="宋体"/>
          <w:kern w:val="2"/>
          <w:lang w:eastAsia="zh-CN"/>
        </w:rPr>
        <w:t xml:space="preserve">UE-to-Network </w:t>
      </w:r>
      <w:r w:rsidR="00EF3377" w:rsidRPr="00765CA9">
        <w:t>relay</w:t>
      </w:r>
      <w:r w:rsidR="00EF3377">
        <w:t xml:space="preserve"> were</w:t>
      </w:r>
      <w:r>
        <w:t xml:space="preserve"> supported. In order to further enhance service continuity for single-hop L2 U2N relay, more scenarios will be extended in Rel-18</w:t>
      </w:r>
      <w:r w:rsidR="009A66DF">
        <w:rPr>
          <w:rFonts w:eastAsia="宋体"/>
          <w:kern w:val="2"/>
          <w:lang w:eastAsia="zh-CN"/>
        </w:rPr>
        <w:t xml:space="preserve"> </w:t>
      </w:r>
      <w:proofErr w:type="spellStart"/>
      <w:r w:rsidR="009A66DF">
        <w:rPr>
          <w:rFonts w:eastAsia="宋体"/>
          <w:kern w:val="2"/>
          <w:lang w:eastAsia="zh-CN"/>
        </w:rPr>
        <w:t>sidelink</w:t>
      </w:r>
      <w:proofErr w:type="spellEnd"/>
      <w:r w:rsidR="009A66DF">
        <w:rPr>
          <w:rFonts w:eastAsia="宋体"/>
          <w:kern w:val="2"/>
          <w:lang w:eastAsia="zh-CN"/>
        </w:rPr>
        <w:t xml:space="preserve"> relay enhancements WI</w:t>
      </w:r>
      <w:r>
        <w:t xml:space="preserve"> </w:t>
      </w:r>
      <w:r w:rsidR="00C27505">
        <w:t xml:space="preserve">to </w:t>
      </w:r>
      <w:r w:rsidRPr="00E44C2C">
        <w:t>cover the mobility scenarios not supported in the Rel-17 WI</w:t>
      </w:r>
      <w:r w:rsidR="00C27505">
        <w:t>.</w:t>
      </w:r>
      <w:r>
        <w:rPr>
          <w:rFonts w:eastAsia="宋体"/>
          <w:kern w:val="2"/>
          <w:lang w:eastAsia="zh-CN"/>
        </w:rPr>
        <w:t xml:space="preserve"> </w:t>
      </w:r>
      <w:r w:rsidR="0076598C">
        <w:rPr>
          <w:rFonts w:eastAsia="宋体"/>
          <w:kern w:val="2"/>
          <w:lang w:eastAsia="zh-CN"/>
        </w:rPr>
        <w:t xml:space="preserve">As per the latest WID </w:t>
      </w:r>
      <w:r w:rsidR="00F24F0A">
        <w:rPr>
          <w:rFonts w:eastAsia="宋体"/>
          <w:kern w:val="2"/>
          <w:lang w:eastAsia="zh-CN"/>
        </w:rPr>
        <w:t>in</w:t>
      </w:r>
      <w:r w:rsidR="002D2403">
        <w:rPr>
          <w:rFonts w:eastAsia="宋体"/>
          <w:kern w:val="2"/>
          <w:lang w:eastAsia="zh-CN"/>
        </w:rPr>
        <w:t xml:space="preserve"> RP-221262, the following </w:t>
      </w:r>
      <w:r w:rsidR="0076598C">
        <w:rPr>
          <w:rFonts w:eastAsia="宋体"/>
          <w:kern w:val="2"/>
          <w:lang w:eastAsia="zh-CN"/>
        </w:rPr>
        <w:t>scenar</w:t>
      </w:r>
      <w:r w:rsidR="00EE3A15">
        <w:rPr>
          <w:rFonts w:eastAsia="宋体"/>
          <w:kern w:val="2"/>
          <w:lang w:eastAsia="zh-CN"/>
        </w:rPr>
        <w:t xml:space="preserve">ios will be supported in Rel-18 </w:t>
      </w:r>
      <w:r w:rsidR="006E1727">
        <w:rPr>
          <w:rFonts w:eastAsia="宋体"/>
          <w:kern w:val="2"/>
          <w:lang w:eastAsia="zh-CN"/>
        </w:rPr>
        <w:t>[1]</w:t>
      </w:r>
      <w:r w:rsidR="004D0C3F">
        <w:rPr>
          <w:rFonts w:eastAsia="宋体"/>
          <w:kern w:val="2"/>
          <w:lang w:eastAsia="zh-CN"/>
        </w:rPr>
        <w:t>.</w:t>
      </w:r>
    </w:p>
    <w:tbl>
      <w:tblPr>
        <w:tblStyle w:val="a9"/>
        <w:tblW w:w="0" w:type="auto"/>
        <w:tblInd w:w="421" w:type="dxa"/>
        <w:tblLook w:val="04A0" w:firstRow="1" w:lastRow="0" w:firstColumn="1" w:lastColumn="0" w:noHBand="0" w:noVBand="1"/>
      </w:tblPr>
      <w:tblGrid>
        <w:gridCol w:w="9210"/>
      </w:tblGrid>
      <w:tr w:rsidR="004D6954" w:rsidTr="004D6954">
        <w:tc>
          <w:tcPr>
            <w:tcW w:w="9210" w:type="dxa"/>
          </w:tcPr>
          <w:p w:rsidR="004D6954" w:rsidRDefault="004D6954" w:rsidP="004D6954">
            <w:pPr>
              <w:numPr>
                <w:ilvl w:val="1"/>
                <w:numId w:val="10"/>
              </w:numPr>
              <w:overflowPunct w:val="0"/>
              <w:autoSpaceDE w:val="0"/>
              <w:autoSpaceDN w:val="0"/>
              <w:adjustRightInd w:val="0"/>
              <w:spacing w:before="120" w:after="0" w:line="280" w:lineRule="atLeast"/>
              <w:ind w:left="400"/>
              <w:jc w:val="both"/>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4D6954" w:rsidRDefault="004D6954" w:rsidP="004D6954">
            <w:pPr>
              <w:numPr>
                <w:ilvl w:val="1"/>
                <w:numId w:val="10"/>
              </w:numPr>
              <w:overflowPunct w:val="0"/>
              <w:autoSpaceDE w:val="0"/>
              <w:autoSpaceDN w:val="0"/>
              <w:adjustRightInd w:val="0"/>
              <w:spacing w:before="120" w:after="0" w:line="280" w:lineRule="atLeast"/>
              <w:ind w:left="400"/>
              <w:jc w:val="both"/>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4D6954" w:rsidRDefault="004D6954" w:rsidP="004D6954">
            <w:pPr>
              <w:numPr>
                <w:ilvl w:val="1"/>
                <w:numId w:val="10"/>
              </w:numPr>
              <w:overflowPunct w:val="0"/>
              <w:autoSpaceDE w:val="0"/>
              <w:autoSpaceDN w:val="0"/>
              <w:adjustRightInd w:val="0"/>
              <w:spacing w:before="120" w:after="0" w:line="280" w:lineRule="atLeast"/>
              <w:ind w:left="400"/>
              <w:jc w:val="both"/>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4D6954" w:rsidRPr="0050347C" w:rsidRDefault="004D6954" w:rsidP="004D6954">
            <w:pPr>
              <w:numPr>
                <w:ilvl w:val="1"/>
                <w:numId w:val="10"/>
              </w:numPr>
              <w:overflowPunct w:val="0"/>
              <w:autoSpaceDE w:val="0"/>
              <w:autoSpaceDN w:val="0"/>
              <w:adjustRightInd w:val="0"/>
              <w:spacing w:before="120" w:after="0" w:line="280" w:lineRule="atLeast"/>
              <w:ind w:left="400"/>
              <w:jc w:val="both"/>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4D6954" w:rsidRPr="004D6954" w:rsidRDefault="004D6954" w:rsidP="004D6954">
            <w:pPr>
              <w:spacing w:before="120" w:after="0" w:line="280" w:lineRule="atLeast"/>
              <w:jc w:val="both"/>
              <w:rPr>
                <w:lang w:eastAsia="ko-KR"/>
              </w:rPr>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4D6954" w:rsidRDefault="004D6954" w:rsidP="007720EE">
      <w:pPr>
        <w:jc w:val="both"/>
        <w:rPr>
          <w:rFonts w:eastAsia="宋体"/>
          <w:kern w:val="2"/>
          <w:lang w:eastAsia="zh-CN"/>
        </w:rPr>
      </w:pP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BD24B5">
        <w:rPr>
          <w:rFonts w:eastAsia="宋体"/>
          <w:kern w:val="2"/>
          <w:lang w:eastAsia="zh-CN"/>
        </w:rPr>
        <w:t>service continuity enhancements for the above L2 U2N relay scenarios</w:t>
      </w:r>
      <w:r>
        <w:rPr>
          <w:rFonts w:eastAsia="宋体" w:hint="eastAsia"/>
          <w:kern w:val="2"/>
          <w:lang w:eastAsia="zh-CN"/>
        </w:rPr>
        <w:t>.</w:t>
      </w:r>
    </w:p>
    <w:p w:rsidR="007720EE" w:rsidRDefault="007720EE" w:rsidP="007720EE">
      <w:pPr>
        <w:pStyle w:val="1"/>
        <w:numPr>
          <w:ilvl w:val="0"/>
          <w:numId w:val="3"/>
        </w:numPr>
      </w:pPr>
      <w:r w:rsidRPr="000D3833">
        <w:t>Discussion</w:t>
      </w:r>
    </w:p>
    <w:p w:rsidR="005C6AE1" w:rsidRDefault="00B236F1" w:rsidP="004C6A2D">
      <w:pPr>
        <w:jc w:val="both"/>
      </w:pPr>
      <w:r>
        <w:t xml:space="preserve">Based on </w:t>
      </w:r>
      <w:r>
        <w:rPr>
          <w:rFonts w:eastAsia="宋体"/>
          <w:kern w:val="2"/>
          <w:lang w:eastAsia="zh-CN"/>
        </w:rPr>
        <w:t>RP-221262</w:t>
      </w:r>
      <w:r>
        <w:t>, the potential</w:t>
      </w:r>
      <w:r w:rsidR="00406B46">
        <w:t xml:space="preserve"> sce</w:t>
      </w:r>
      <w:r w:rsidR="008E3C4E">
        <w:t xml:space="preserve">narios </w:t>
      </w:r>
      <w:r>
        <w:t xml:space="preserve">supported in </w:t>
      </w:r>
      <w:r w:rsidR="008E3C4E">
        <w:t>Rel-18</w:t>
      </w:r>
      <w:r>
        <w:t xml:space="preserve"> </w:t>
      </w:r>
      <w:proofErr w:type="spellStart"/>
      <w:r>
        <w:t>sidelink</w:t>
      </w:r>
      <w:proofErr w:type="spellEnd"/>
      <w:r>
        <w:t xml:space="preserve"> relay enhancements WI</w:t>
      </w:r>
      <w:r w:rsidR="008E3C4E">
        <w:t xml:space="preserve"> </w:t>
      </w:r>
      <w:r>
        <w:t>are mainly extended in</w:t>
      </w:r>
      <w:r w:rsidR="008E3C4E">
        <w:t xml:space="preserve"> the following two aspects.</w:t>
      </w:r>
    </w:p>
    <w:p w:rsidR="00685C93" w:rsidRDefault="00685C93" w:rsidP="004C6A2D">
      <w:pPr>
        <w:pStyle w:val="a8"/>
        <w:numPr>
          <w:ilvl w:val="0"/>
          <w:numId w:val="11"/>
        </w:numPr>
        <w:ind w:firstLineChars="0"/>
        <w:jc w:val="both"/>
      </w:pPr>
      <w:r>
        <w:t>Indirect-to</w:t>
      </w:r>
      <w:r w:rsidR="006B59BE">
        <w:t>-</w:t>
      </w:r>
      <w:r>
        <w:t>indirect path switching</w:t>
      </w:r>
    </w:p>
    <w:p w:rsidR="00685C93" w:rsidRDefault="00685C93" w:rsidP="004C6A2D">
      <w:pPr>
        <w:pStyle w:val="a8"/>
        <w:numPr>
          <w:ilvl w:val="0"/>
          <w:numId w:val="11"/>
        </w:numPr>
        <w:ind w:firstLineChars="0"/>
        <w:jc w:val="both"/>
      </w:pPr>
      <w:r>
        <w:t>Inter-</w:t>
      </w:r>
      <w:proofErr w:type="spellStart"/>
      <w:r>
        <w:t>gNB</w:t>
      </w:r>
      <w:proofErr w:type="spellEnd"/>
      <w:r>
        <w:t xml:space="preserve"> path switching</w:t>
      </w:r>
    </w:p>
    <w:p w:rsidR="008E3C4E" w:rsidRPr="005C6AE1" w:rsidRDefault="00A05B24" w:rsidP="004C6A2D">
      <w:pPr>
        <w:jc w:val="both"/>
      </w:pPr>
      <w:r>
        <w:t>For indirect-to-indirect path switching</w:t>
      </w:r>
      <w:r w:rsidR="004E62D8">
        <w:t xml:space="preserve"> scenario</w:t>
      </w:r>
      <w:r w:rsidR="00C170F9">
        <w:t>s</w:t>
      </w:r>
      <w:r>
        <w:t>, measurement related issues need to be discussed</w:t>
      </w:r>
      <w:r w:rsidR="00C170F9">
        <w:t>, such as</w:t>
      </w:r>
      <w:r w:rsidR="00A36853">
        <w:t xml:space="preserve"> whether new event is needed for</w:t>
      </w:r>
      <w:r w:rsidR="00C170F9">
        <w:t xml:space="preserve"> the comparison between the serving U2N relay RSRP and candidate U2N relay RSRP.</w:t>
      </w:r>
      <w:r w:rsidR="001A0366">
        <w:t xml:space="preserve"> For inter-</w:t>
      </w:r>
      <w:proofErr w:type="spellStart"/>
      <w:r w:rsidR="001A0366">
        <w:t>gNB</w:t>
      </w:r>
      <w:proofErr w:type="spellEnd"/>
      <w:r w:rsidR="001A0366">
        <w:t xml:space="preserve"> path switching scenarios</w:t>
      </w:r>
      <w:r w:rsidR="001844F1">
        <w:t xml:space="preserve">, interaction between </w:t>
      </w:r>
      <w:proofErr w:type="spellStart"/>
      <w:r w:rsidR="001844F1">
        <w:t>gNBs</w:t>
      </w:r>
      <w:proofErr w:type="spellEnd"/>
      <w:r w:rsidR="001844F1">
        <w:t xml:space="preserve"> will be</w:t>
      </w:r>
      <w:r w:rsidR="004C6A2D">
        <w:t xml:space="preserve"> involved, which </w:t>
      </w:r>
      <w:r w:rsidR="001844F1">
        <w:t>may also need some RAN2 discussion.</w:t>
      </w:r>
    </w:p>
    <w:p w:rsidR="00B070CB" w:rsidRPr="002C1208" w:rsidRDefault="006B59BE" w:rsidP="00B070CB">
      <w:pPr>
        <w:pStyle w:val="2"/>
        <w:rPr>
          <w:lang w:eastAsia="zh-CN"/>
        </w:rPr>
      </w:pPr>
      <w:r>
        <w:rPr>
          <w:rFonts w:eastAsiaTheme="minorEastAsia"/>
          <w:lang w:eastAsia="zh-CN"/>
        </w:rPr>
        <w:lastRenderedPageBreak/>
        <w:t>Indirect-to-indirect path switching</w:t>
      </w:r>
    </w:p>
    <w:p w:rsidR="00291A4F" w:rsidRDefault="00B070CB" w:rsidP="00B070CB">
      <w:pPr>
        <w:jc w:val="both"/>
        <w:rPr>
          <w:rFonts w:eastAsia="宋体"/>
          <w:lang w:eastAsia="zh-CN"/>
        </w:rPr>
      </w:pPr>
      <w:r>
        <w:rPr>
          <w:rFonts w:eastAsia="宋体" w:hint="eastAsia"/>
          <w:lang w:eastAsia="zh-CN"/>
        </w:rPr>
        <w:t>I</w:t>
      </w:r>
      <w:r w:rsidR="00574901">
        <w:rPr>
          <w:rFonts w:eastAsia="宋体"/>
          <w:lang w:eastAsia="zh-CN"/>
        </w:rPr>
        <w:t>n Rel-17, the following e</w:t>
      </w:r>
      <w:bookmarkStart w:id="3" w:name="_GoBack"/>
      <w:bookmarkEnd w:id="3"/>
      <w:r w:rsidR="00BC41A2">
        <w:rPr>
          <w:rFonts w:eastAsia="宋体"/>
          <w:lang w:eastAsia="zh-CN"/>
        </w:rPr>
        <w:t>vents are introduced to provide necessary information for the NW to trigger</w:t>
      </w:r>
      <w:r w:rsidR="00291A4F">
        <w:rPr>
          <w:rFonts w:eastAsia="宋体"/>
          <w:lang w:eastAsia="zh-CN"/>
        </w:rPr>
        <w:t xml:space="preserve"> </w:t>
      </w:r>
      <w:r>
        <w:rPr>
          <w:rFonts w:eastAsia="宋体"/>
          <w:lang w:eastAsia="zh-CN"/>
        </w:rPr>
        <w:t>intra-</w:t>
      </w:r>
      <w:proofErr w:type="spellStart"/>
      <w:r w:rsidR="00291A4F">
        <w:rPr>
          <w:rFonts w:eastAsia="宋体"/>
          <w:lang w:eastAsia="zh-CN"/>
        </w:rPr>
        <w:t>gNB</w:t>
      </w:r>
      <w:proofErr w:type="spellEnd"/>
      <w:r w:rsidR="00291A4F">
        <w:rPr>
          <w:rFonts w:eastAsia="宋体"/>
          <w:lang w:eastAsia="zh-CN"/>
        </w:rPr>
        <w:t xml:space="preserve"> direct-to-indirect</w:t>
      </w:r>
      <w:r w:rsidR="00291A4F">
        <w:rPr>
          <w:rFonts w:eastAsia="宋体" w:hint="eastAsia"/>
          <w:lang w:eastAsia="zh-CN"/>
        </w:rPr>
        <w:t>/</w:t>
      </w:r>
      <w:r w:rsidR="00291A4F">
        <w:rPr>
          <w:rFonts w:eastAsia="宋体"/>
          <w:lang w:eastAsia="zh-CN"/>
        </w:rPr>
        <w:t xml:space="preserve"> indirect-to-direct path switching in L2 U2N relay scenario.</w:t>
      </w:r>
    </w:p>
    <w:p w:rsidR="00291A4F" w:rsidRDefault="009B26C2" w:rsidP="00D94502">
      <w:pPr>
        <w:pStyle w:val="a8"/>
        <w:numPr>
          <w:ilvl w:val="0"/>
          <w:numId w:val="12"/>
        </w:numPr>
        <w:ind w:firstLineChars="0"/>
        <w:jc w:val="both"/>
      </w:pPr>
      <w:r>
        <w:t xml:space="preserve">Event X1: </w:t>
      </w:r>
      <w:r w:rsidR="00291A4F" w:rsidRPr="00740BCD">
        <w:t>Serving L2 U2N Relay UE becomes worse than threshold1 and NR Cell</w:t>
      </w:r>
      <w:r>
        <w:t xml:space="preserve"> becomes better than threshold2.</w:t>
      </w:r>
    </w:p>
    <w:p w:rsidR="00291A4F" w:rsidRDefault="009B26C2" w:rsidP="00D94502">
      <w:pPr>
        <w:pStyle w:val="a8"/>
        <w:numPr>
          <w:ilvl w:val="0"/>
          <w:numId w:val="12"/>
        </w:numPr>
        <w:ind w:firstLineChars="0"/>
        <w:jc w:val="both"/>
      </w:pPr>
      <w:r>
        <w:t xml:space="preserve">Event X2: </w:t>
      </w:r>
      <w:r w:rsidR="00291A4F" w:rsidRPr="00740BCD">
        <w:t xml:space="preserve">Serving L2 U2N Relay </w:t>
      </w:r>
      <w:r>
        <w:t>UE becomes worse than threshold.</w:t>
      </w:r>
    </w:p>
    <w:p w:rsidR="00291A4F" w:rsidRDefault="009B26C2" w:rsidP="00D94502">
      <w:pPr>
        <w:pStyle w:val="a8"/>
        <w:numPr>
          <w:ilvl w:val="0"/>
          <w:numId w:val="12"/>
        </w:numPr>
        <w:ind w:firstLineChars="0"/>
        <w:jc w:val="both"/>
      </w:pPr>
      <w:r>
        <w:t xml:space="preserve">Event Y1: </w:t>
      </w:r>
      <w:proofErr w:type="spellStart"/>
      <w:r w:rsidR="00291A4F" w:rsidRPr="00740BCD">
        <w:t>PCell</w:t>
      </w:r>
      <w:proofErr w:type="spellEnd"/>
      <w:r w:rsidR="00291A4F" w:rsidRPr="00740BCD">
        <w:t xml:space="preserve"> becomes worse than threshold1 and candidate L2 U2N Relay UE</w:t>
      </w:r>
      <w:r>
        <w:t xml:space="preserve"> becomes better than threshold2.</w:t>
      </w:r>
    </w:p>
    <w:p w:rsidR="00291A4F" w:rsidRDefault="009B26C2" w:rsidP="00D94502">
      <w:pPr>
        <w:pStyle w:val="a8"/>
        <w:numPr>
          <w:ilvl w:val="0"/>
          <w:numId w:val="12"/>
        </w:numPr>
        <w:ind w:firstLineChars="0"/>
        <w:jc w:val="both"/>
      </w:pPr>
      <w:r>
        <w:t xml:space="preserve">Event Y2: </w:t>
      </w:r>
      <w:r w:rsidR="00291A4F" w:rsidRPr="00740BCD">
        <w:t>Candidate L2 U2N Relay U</w:t>
      </w:r>
      <w:r>
        <w:t>E becomes better than threshold.</w:t>
      </w:r>
    </w:p>
    <w:p w:rsidR="007A7705" w:rsidRDefault="00D94502" w:rsidP="00B070CB">
      <w:pPr>
        <w:jc w:val="both"/>
        <w:rPr>
          <w:rFonts w:eastAsia="宋体"/>
          <w:lang w:eastAsia="zh-CN"/>
        </w:rPr>
      </w:pPr>
      <w:r>
        <w:rPr>
          <w:rFonts w:eastAsia="宋体"/>
          <w:lang w:eastAsia="zh-CN"/>
        </w:rPr>
        <w:t xml:space="preserve">Considering the potential scenarios in Rel-18, </w:t>
      </w:r>
      <w:r w:rsidR="00CD606A">
        <w:rPr>
          <w:rFonts w:eastAsia="宋体"/>
          <w:lang w:eastAsia="zh-CN"/>
        </w:rPr>
        <w:t>the above events could be reused for inter-</w:t>
      </w:r>
      <w:proofErr w:type="spellStart"/>
      <w:r w:rsidR="00CD606A">
        <w:rPr>
          <w:rFonts w:eastAsia="宋体"/>
          <w:lang w:eastAsia="zh-CN"/>
        </w:rPr>
        <w:t>gNB</w:t>
      </w:r>
      <w:proofErr w:type="spellEnd"/>
      <w:r w:rsidR="00CD606A">
        <w:rPr>
          <w:rFonts w:eastAsia="宋体"/>
          <w:lang w:eastAsia="zh-CN"/>
        </w:rPr>
        <w:t xml:space="preserve"> indirect-to-direc</w:t>
      </w:r>
      <w:r w:rsidR="00CD606A">
        <w:rPr>
          <w:rFonts w:eastAsia="宋体" w:hint="eastAsia"/>
          <w:lang w:eastAsia="zh-CN"/>
        </w:rPr>
        <w:t>t</w:t>
      </w:r>
      <w:r w:rsidR="00CD606A">
        <w:rPr>
          <w:rFonts w:eastAsia="宋体"/>
          <w:lang w:eastAsia="zh-CN"/>
        </w:rPr>
        <w:t>/ direct-to-indirect path switching scenarios (i.e. scenario A and B)</w:t>
      </w:r>
      <w:r w:rsidR="008F3C4B">
        <w:rPr>
          <w:rFonts w:eastAsia="宋体"/>
          <w:lang w:eastAsia="zh-CN"/>
        </w:rPr>
        <w:t xml:space="preserve">, </w:t>
      </w:r>
      <w:r w:rsidR="00B91D01">
        <w:rPr>
          <w:rFonts w:eastAsia="宋体"/>
          <w:lang w:eastAsia="zh-CN"/>
        </w:rPr>
        <w:t>while for intra-</w:t>
      </w:r>
      <w:proofErr w:type="spellStart"/>
      <w:r w:rsidR="00B91D01">
        <w:rPr>
          <w:rFonts w:eastAsia="宋体"/>
          <w:lang w:eastAsia="zh-CN"/>
        </w:rPr>
        <w:t>gNB</w:t>
      </w:r>
      <w:proofErr w:type="spellEnd"/>
      <w:r w:rsidR="00B91D01">
        <w:rPr>
          <w:rFonts w:eastAsia="宋体" w:hint="eastAsia"/>
          <w:lang w:eastAsia="zh-CN"/>
        </w:rPr>
        <w:t>/</w:t>
      </w:r>
      <w:r w:rsidR="00B91D01">
        <w:rPr>
          <w:rFonts w:eastAsia="宋体"/>
          <w:lang w:eastAsia="zh-CN"/>
        </w:rPr>
        <w:t xml:space="preserve"> inter-</w:t>
      </w:r>
      <w:proofErr w:type="spellStart"/>
      <w:r w:rsidR="00B91D01">
        <w:rPr>
          <w:rFonts w:eastAsia="宋体"/>
          <w:lang w:eastAsia="zh-CN"/>
        </w:rPr>
        <w:t>gNB</w:t>
      </w:r>
      <w:proofErr w:type="spellEnd"/>
      <w:r w:rsidR="00B91D01">
        <w:rPr>
          <w:rFonts w:eastAsia="宋体"/>
          <w:lang w:eastAsia="zh-CN"/>
        </w:rPr>
        <w:t xml:space="preserve"> indirect-to-indirect scenarios (i.e. scenario C and D)</w:t>
      </w:r>
      <w:r w:rsidR="00395475">
        <w:rPr>
          <w:rFonts w:eastAsia="宋体"/>
          <w:lang w:eastAsia="zh-CN"/>
        </w:rPr>
        <w:t>, new events might be needed.</w:t>
      </w:r>
      <w:r w:rsidR="00EF6E1F">
        <w:rPr>
          <w:rFonts w:eastAsia="宋体"/>
          <w:lang w:eastAsia="zh-CN"/>
        </w:rPr>
        <w:t xml:space="preserve"> </w:t>
      </w:r>
      <w:r w:rsidR="00202A8B">
        <w:rPr>
          <w:rFonts w:eastAsia="宋体"/>
          <w:lang w:eastAsia="zh-CN"/>
        </w:rPr>
        <w:t xml:space="preserve">For indirect-to-indirect scenarios, </w:t>
      </w:r>
      <w:r w:rsidR="007A7705">
        <w:rPr>
          <w:rFonts w:eastAsia="宋体"/>
          <w:lang w:eastAsia="zh-CN"/>
        </w:rPr>
        <w:t>the NW may trigger the change of the U2N relay based on the PC5 RSRP of the serving U2N relay and candidate U2N relay. Similar to legacy HO scenario, A3</w:t>
      </w:r>
      <w:r w:rsidR="001554BD">
        <w:rPr>
          <w:rFonts w:eastAsia="宋体"/>
          <w:lang w:eastAsia="zh-CN"/>
        </w:rPr>
        <w:t>-like</w:t>
      </w:r>
      <w:r w:rsidR="007A7705">
        <w:rPr>
          <w:rFonts w:eastAsia="宋体"/>
          <w:lang w:eastAsia="zh-CN"/>
        </w:rPr>
        <w:t xml:space="preserve"> and</w:t>
      </w:r>
      <w:r w:rsidR="007A7705">
        <w:rPr>
          <w:rFonts w:eastAsia="宋体" w:hint="eastAsia"/>
          <w:lang w:eastAsia="zh-CN"/>
        </w:rPr>
        <w:t>/</w:t>
      </w:r>
      <w:r w:rsidR="007A7705">
        <w:rPr>
          <w:rFonts w:eastAsia="宋体"/>
          <w:lang w:eastAsia="zh-CN"/>
        </w:rPr>
        <w:t xml:space="preserve"> or A5-like events </w:t>
      </w:r>
      <w:r w:rsidR="000F1E7E">
        <w:rPr>
          <w:rFonts w:eastAsia="宋体"/>
          <w:lang w:eastAsia="zh-CN"/>
        </w:rPr>
        <w:t xml:space="preserve">listed as below </w:t>
      </w:r>
      <w:r w:rsidR="007A7705">
        <w:rPr>
          <w:rFonts w:eastAsia="宋体"/>
          <w:lang w:eastAsia="zh-CN"/>
        </w:rPr>
        <w:t xml:space="preserve">could be introduced to help the NW evaluate </w:t>
      </w:r>
      <w:r w:rsidR="005C73F0">
        <w:rPr>
          <w:rFonts w:eastAsia="宋体"/>
          <w:lang w:eastAsia="zh-CN"/>
        </w:rPr>
        <w:t xml:space="preserve">the PC5 </w:t>
      </w:r>
      <w:r w:rsidR="00115E21">
        <w:rPr>
          <w:rFonts w:eastAsia="宋体"/>
          <w:lang w:eastAsia="zh-CN"/>
        </w:rPr>
        <w:t>channel quality</w:t>
      </w:r>
      <w:r w:rsidR="005C73F0">
        <w:rPr>
          <w:rFonts w:eastAsia="宋体"/>
          <w:lang w:eastAsia="zh-CN"/>
        </w:rPr>
        <w:t xml:space="preserve"> of serving</w:t>
      </w:r>
      <w:r w:rsidR="00115E21">
        <w:rPr>
          <w:rFonts w:eastAsia="宋体"/>
          <w:lang w:eastAsia="zh-CN"/>
        </w:rPr>
        <w:t xml:space="preserve"> U2N relay and candidate U2N relay</w:t>
      </w:r>
      <w:r w:rsidR="00605D4A">
        <w:rPr>
          <w:rFonts w:eastAsia="宋体"/>
          <w:lang w:eastAsia="zh-CN"/>
        </w:rPr>
        <w:t xml:space="preserve"> and trigger indirect-to-indirect path switching when needed.</w:t>
      </w:r>
    </w:p>
    <w:p w:rsidR="00CB0551" w:rsidRPr="00CB0551" w:rsidRDefault="00CB0551" w:rsidP="00CB0551">
      <w:pPr>
        <w:pStyle w:val="a8"/>
        <w:numPr>
          <w:ilvl w:val="0"/>
          <w:numId w:val="13"/>
        </w:numPr>
        <w:ind w:firstLineChars="0"/>
        <w:jc w:val="both"/>
        <w:rPr>
          <w:rFonts w:eastAsia="宋体"/>
          <w:lang w:eastAsia="zh-CN"/>
        </w:rPr>
      </w:pPr>
      <w:r w:rsidRPr="00CB0551">
        <w:rPr>
          <w:rFonts w:eastAsia="宋体"/>
          <w:lang w:eastAsia="zh-CN"/>
        </w:rPr>
        <w:t>New A3-like event:</w:t>
      </w:r>
      <w:r w:rsidRPr="00CB0551">
        <w:t xml:space="preserve"> </w:t>
      </w:r>
      <w:r w:rsidRPr="00CB0551">
        <w:rPr>
          <w:rFonts w:eastAsia="宋体"/>
          <w:lang w:eastAsia="zh-CN"/>
        </w:rPr>
        <w:t>Candidate L2 U2N relay UE becomes offset better than serving L2 U2N relay UE</w:t>
      </w:r>
      <w:r>
        <w:rPr>
          <w:rFonts w:eastAsia="宋体"/>
          <w:lang w:eastAsia="zh-CN"/>
        </w:rPr>
        <w:t>.</w:t>
      </w:r>
    </w:p>
    <w:p w:rsidR="00CB0551" w:rsidRPr="00CB0551" w:rsidRDefault="00CB0551" w:rsidP="00CB0551">
      <w:pPr>
        <w:pStyle w:val="a8"/>
        <w:numPr>
          <w:ilvl w:val="0"/>
          <w:numId w:val="13"/>
        </w:numPr>
        <w:ind w:firstLineChars="0"/>
        <w:jc w:val="both"/>
        <w:rPr>
          <w:rFonts w:eastAsia="宋体"/>
          <w:lang w:eastAsia="zh-CN"/>
        </w:rPr>
      </w:pPr>
      <w:r w:rsidRPr="00CB0551">
        <w:rPr>
          <w:rFonts w:eastAsia="宋体"/>
          <w:lang w:eastAsia="zh-CN"/>
        </w:rPr>
        <w:t>New A5-like event:</w:t>
      </w:r>
      <w:r w:rsidRPr="00CB0551">
        <w:t xml:space="preserve"> </w:t>
      </w:r>
      <w:r w:rsidRPr="00CB0551">
        <w:rPr>
          <w:rFonts w:eastAsia="宋体"/>
          <w:lang w:eastAsia="zh-CN"/>
        </w:rPr>
        <w:t>Serving L2 U2N relay UE becomes worse than threshold1 and candidate L2 U2N relay UE becomes better than threshold2</w:t>
      </w:r>
      <w:r>
        <w:rPr>
          <w:rFonts w:eastAsia="宋体"/>
          <w:lang w:eastAsia="zh-CN"/>
        </w:rPr>
        <w:t>.</w:t>
      </w:r>
    </w:p>
    <w:p w:rsidR="00227D0C" w:rsidRDefault="00227D0C" w:rsidP="00227D0C">
      <w:pPr>
        <w:jc w:val="both"/>
      </w:pPr>
      <w:r>
        <w:t>Based on the above analysis</w:t>
      </w:r>
      <w:r w:rsidRPr="00F53111">
        <w:t>, we suggest that</w:t>
      </w:r>
    </w:p>
    <w:p w:rsidR="00E904F7" w:rsidRDefault="004C0173" w:rsidP="004C0173">
      <w:pPr>
        <w:jc w:val="both"/>
        <w:rPr>
          <w:b/>
        </w:rPr>
      </w:pPr>
      <w:r w:rsidRPr="001E6A91">
        <w:rPr>
          <w:rFonts w:eastAsia="宋体"/>
          <w:b/>
          <w:kern w:val="2"/>
          <w:lang w:eastAsia="zh-CN"/>
        </w:rPr>
        <w:t>P</w:t>
      </w:r>
      <w:r>
        <w:rPr>
          <w:rFonts w:eastAsia="宋体" w:hint="eastAsia"/>
          <w:b/>
          <w:kern w:val="2"/>
          <w:lang w:eastAsia="zh-CN"/>
        </w:rPr>
        <w:t xml:space="preserve">roposal </w:t>
      </w:r>
      <w:r w:rsidR="00BF1F74">
        <w:rPr>
          <w:rFonts w:eastAsia="宋体"/>
          <w:b/>
          <w:kern w:val="2"/>
          <w:lang w:eastAsia="zh-CN"/>
        </w:rPr>
        <w:t>1</w:t>
      </w:r>
      <w:r w:rsidRPr="001E6A91">
        <w:rPr>
          <w:rFonts w:eastAsia="宋体" w:hint="eastAsia"/>
          <w:b/>
          <w:kern w:val="2"/>
          <w:lang w:eastAsia="zh-CN"/>
        </w:rPr>
        <w:t>:</w:t>
      </w:r>
      <w:r w:rsidRPr="001E6A91">
        <w:rPr>
          <w:b/>
        </w:rPr>
        <w:t xml:space="preserve"> </w:t>
      </w:r>
      <w:r w:rsidR="00E904F7">
        <w:rPr>
          <w:rFonts w:eastAsia="宋体"/>
          <w:b/>
          <w:kern w:val="2"/>
          <w:lang w:eastAsia="zh-CN"/>
        </w:rPr>
        <w:t xml:space="preserve">RAN2 </w:t>
      </w:r>
      <w:r w:rsidR="00227D0C">
        <w:rPr>
          <w:rFonts w:eastAsia="宋体"/>
          <w:b/>
          <w:kern w:val="2"/>
          <w:lang w:eastAsia="zh-CN"/>
        </w:rPr>
        <w:t>discuss the measurement related issues for indirect-to-indirect path switching scenarios</w:t>
      </w:r>
      <w:r w:rsidR="00E904F7">
        <w:rPr>
          <w:rFonts w:eastAsiaTheme="minorEastAsia"/>
          <w:b/>
          <w:lang w:eastAsia="zh-CN"/>
        </w:rPr>
        <w:t>.</w:t>
      </w:r>
      <w:r w:rsidR="00E904F7">
        <w:rPr>
          <w:b/>
        </w:rPr>
        <w:t xml:space="preserve"> </w:t>
      </w:r>
    </w:p>
    <w:p w:rsidR="001E440F" w:rsidRPr="00E904F7" w:rsidRDefault="00E904F7" w:rsidP="004C0173">
      <w:pPr>
        <w:jc w:val="both"/>
        <w:rPr>
          <w:b/>
        </w:rPr>
      </w:pPr>
      <w:r>
        <w:rPr>
          <w:b/>
        </w:rPr>
        <w:t xml:space="preserve">Proposal 2: </w:t>
      </w:r>
      <w:r w:rsidR="00CB0551">
        <w:rPr>
          <w:b/>
        </w:rPr>
        <w:t>New A3-like and/ or A5-like events could be introduced for indirect-to-indirect path switching scenarios.</w:t>
      </w:r>
    </w:p>
    <w:p w:rsidR="006037A9" w:rsidRPr="00F651B3" w:rsidRDefault="00915EB0" w:rsidP="006037A9">
      <w:pPr>
        <w:pStyle w:val="2"/>
        <w:rPr>
          <w:rFonts w:eastAsia="宋体"/>
          <w:lang w:eastAsia="zh-CN"/>
        </w:rPr>
      </w:pPr>
      <w:r w:rsidRPr="00F651B3">
        <w:t>Inter-</w:t>
      </w:r>
      <w:proofErr w:type="spellStart"/>
      <w:r w:rsidRPr="00F651B3">
        <w:t>gNB</w:t>
      </w:r>
      <w:proofErr w:type="spellEnd"/>
      <w:r w:rsidRPr="00F651B3">
        <w:t xml:space="preserve"> path switching</w:t>
      </w:r>
    </w:p>
    <w:p w:rsidR="00F651B3" w:rsidRDefault="00472ED4" w:rsidP="00B070CB">
      <w:pPr>
        <w:jc w:val="both"/>
        <w:rPr>
          <w:rFonts w:eastAsia="宋体"/>
          <w:lang w:eastAsia="zh-CN"/>
        </w:rPr>
      </w:pPr>
      <w:r w:rsidRPr="00472ED4">
        <w:rPr>
          <w:rFonts w:eastAsia="宋体"/>
          <w:lang w:eastAsia="zh-CN"/>
        </w:rPr>
        <w:t>In</w:t>
      </w:r>
      <w:r w:rsidR="008B0269">
        <w:rPr>
          <w:rFonts w:eastAsia="宋体"/>
          <w:lang w:eastAsia="zh-CN"/>
        </w:rPr>
        <w:t xml:space="preserve"> Rel-17</w:t>
      </w:r>
      <w:r w:rsidR="00086460">
        <w:rPr>
          <w:rFonts w:eastAsia="宋体"/>
          <w:lang w:eastAsia="zh-CN"/>
        </w:rPr>
        <w:t xml:space="preserve"> NR </w:t>
      </w:r>
      <w:proofErr w:type="spellStart"/>
      <w:r w:rsidR="008B0269">
        <w:rPr>
          <w:rFonts w:eastAsia="宋体"/>
          <w:lang w:eastAsia="zh-CN"/>
        </w:rPr>
        <w:t>sidelink</w:t>
      </w:r>
      <w:proofErr w:type="spellEnd"/>
      <w:r w:rsidR="008B0269">
        <w:rPr>
          <w:rFonts w:eastAsia="宋体"/>
          <w:lang w:eastAsia="zh-CN"/>
        </w:rPr>
        <w:t xml:space="preserve"> relay </w:t>
      </w:r>
      <w:r w:rsidR="00086460">
        <w:rPr>
          <w:rFonts w:eastAsia="宋体"/>
          <w:lang w:eastAsia="zh-CN"/>
        </w:rPr>
        <w:t xml:space="preserve">WI, </w:t>
      </w:r>
      <w:r w:rsidR="001C2CA0">
        <w:rPr>
          <w:rFonts w:eastAsia="宋体"/>
          <w:lang w:eastAsia="zh-CN"/>
        </w:rPr>
        <w:t>service continuity solution for L2 U2N relay is limited to intra-</w:t>
      </w:r>
      <w:proofErr w:type="spellStart"/>
      <w:r w:rsidR="001C2CA0">
        <w:rPr>
          <w:rFonts w:eastAsia="宋体"/>
          <w:lang w:eastAsia="zh-CN"/>
        </w:rPr>
        <w:t>gNB</w:t>
      </w:r>
      <w:proofErr w:type="spellEnd"/>
      <w:r w:rsidR="001C2CA0">
        <w:rPr>
          <w:rFonts w:eastAsia="宋体"/>
          <w:lang w:eastAsia="zh-CN"/>
        </w:rPr>
        <w:t xml:space="preserve"> scenario due to lack of time. </w:t>
      </w:r>
      <w:r w:rsidR="00F651B3">
        <w:rPr>
          <w:rFonts w:eastAsia="宋体"/>
          <w:lang w:eastAsia="zh-CN"/>
        </w:rPr>
        <w:t>In Rel-18, inter-</w:t>
      </w:r>
      <w:proofErr w:type="spellStart"/>
      <w:r w:rsidR="00F651B3">
        <w:rPr>
          <w:rFonts w:eastAsia="宋体"/>
          <w:lang w:eastAsia="zh-CN"/>
        </w:rPr>
        <w:t>gNB</w:t>
      </w:r>
      <w:proofErr w:type="spellEnd"/>
      <w:r w:rsidR="00F651B3">
        <w:rPr>
          <w:rFonts w:eastAsia="宋体"/>
          <w:lang w:eastAsia="zh-CN"/>
        </w:rPr>
        <w:t xml:space="preserve"> path switching scenarios will be discussed to further enhance service continuity in L2 U2N relay.</w:t>
      </w:r>
      <w:r w:rsidR="00720732">
        <w:rPr>
          <w:rFonts w:eastAsia="宋体"/>
          <w:lang w:eastAsia="zh-CN"/>
        </w:rPr>
        <w:t xml:space="preserve"> Therefore, interaction between </w:t>
      </w:r>
      <w:proofErr w:type="spellStart"/>
      <w:r w:rsidR="00720732">
        <w:rPr>
          <w:rFonts w:eastAsia="宋体"/>
          <w:lang w:eastAsia="zh-CN"/>
        </w:rPr>
        <w:t>gNBs</w:t>
      </w:r>
      <w:proofErr w:type="spellEnd"/>
      <w:r w:rsidR="00720732">
        <w:rPr>
          <w:rFonts w:eastAsia="宋体"/>
          <w:lang w:eastAsia="zh-CN"/>
        </w:rPr>
        <w:t xml:space="preserve"> will be involved, which may also need some RAN2 discussion.</w:t>
      </w:r>
    </w:p>
    <w:p w:rsidR="00D8417E" w:rsidRDefault="00EA65F9" w:rsidP="00B070CB">
      <w:pPr>
        <w:jc w:val="both"/>
        <w:rPr>
          <w:rFonts w:eastAsia="宋体"/>
          <w:lang w:eastAsia="zh-CN"/>
        </w:rPr>
      </w:pPr>
      <w:r>
        <w:rPr>
          <w:rFonts w:eastAsia="宋体"/>
          <w:lang w:eastAsia="zh-CN"/>
        </w:rPr>
        <w:t>For inter-</w:t>
      </w:r>
      <w:proofErr w:type="spellStart"/>
      <w:r>
        <w:rPr>
          <w:rFonts w:eastAsia="宋体"/>
          <w:lang w:eastAsia="zh-CN"/>
        </w:rPr>
        <w:t>gNB</w:t>
      </w:r>
      <w:proofErr w:type="spellEnd"/>
      <w:r>
        <w:rPr>
          <w:rFonts w:eastAsia="宋体"/>
          <w:lang w:eastAsia="zh-CN"/>
        </w:rPr>
        <w:t xml:space="preserve"> direct-to-indirect</w:t>
      </w:r>
      <w:r w:rsidR="00196951">
        <w:rPr>
          <w:rFonts w:eastAsia="宋体"/>
          <w:lang w:eastAsia="zh-CN"/>
        </w:rPr>
        <w:t xml:space="preserve"> path switching scenarios, </w:t>
      </w:r>
      <w:r w:rsidR="00B94BB1">
        <w:rPr>
          <w:rFonts w:eastAsia="宋体"/>
          <w:lang w:eastAsia="zh-CN"/>
        </w:rPr>
        <w:t xml:space="preserve">target relay belongs to </w:t>
      </w:r>
      <w:r w:rsidR="00721CBD">
        <w:rPr>
          <w:rFonts w:eastAsia="宋体"/>
          <w:lang w:eastAsia="zh-CN"/>
        </w:rPr>
        <w:t xml:space="preserve">a different </w:t>
      </w:r>
      <w:proofErr w:type="spellStart"/>
      <w:r w:rsidR="00721CBD">
        <w:rPr>
          <w:rFonts w:eastAsia="宋体"/>
          <w:lang w:eastAsia="zh-CN"/>
        </w:rPr>
        <w:t>gNB</w:t>
      </w:r>
      <w:proofErr w:type="spellEnd"/>
      <w:r w:rsidR="00721CBD">
        <w:rPr>
          <w:rFonts w:eastAsia="宋体"/>
          <w:lang w:eastAsia="zh-CN"/>
        </w:rPr>
        <w:t xml:space="preserve"> from the source </w:t>
      </w:r>
      <w:proofErr w:type="spellStart"/>
      <w:r w:rsidR="00721CBD">
        <w:rPr>
          <w:rFonts w:eastAsia="宋体"/>
          <w:lang w:eastAsia="zh-CN"/>
        </w:rPr>
        <w:t>gNB</w:t>
      </w:r>
      <w:proofErr w:type="spellEnd"/>
      <w:r w:rsidR="00E012E5">
        <w:rPr>
          <w:rFonts w:eastAsia="宋体"/>
          <w:lang w:eastAsia="zh-CN"/>
        </w:rPr>
        <w:t>,</w:t>
      </w:r>
      <w:r w:rsidR="00AE1174">
        <w:rPr>
          <w:rFonts w:eastAsia="宋体"/>
          <w:lang w:eastAsia="zh-CN"/>
        </w:rPr>
        <w:t xml:space="preserve"> and the target relay selection is an</w:t>
      </w:r>
      <w:r w:rsidR="00981503">
        <w:rPr>
          <w:rFonts w:eastAsia="宋体"/>
          <w:lang w:eastAsia="zh-CN"/>
        </w:rPr>
        <w:t xml:space="preserve"> issue</w:t>
      </w:r>
      <w:r w:rsidR="00AE1174">
        <w:rPr>
          <w:rFonts w:eastAsia="宋体"/>
          <w:lang w:eastAsia="zh-CN"/>
        </w:rPr>
        <w:t xml:space="preserve"> that need discussion.</w:t>
      </w:r>
      <w:r w:rsidR="0025124D">
        <w:rPr>
          <w:rFonts w:eastAsia="宋体"/>
          <w:lang w:eastAsia="zh-CN"/>
        </w:rPr>
        <w:t xml:space="preserve"> </w:t>
      </w:r>
      <w:r w:rsidR="00D8417E">
        <w:rPr>
          <w:rFonts w:eastAsia="宋体"/>
          <w:lang w:eastAsia="zh-CN"/>
        </w:rPr>
        <w:t xml:space="preserve">Regarding which node to select the target relay UE, there are the following two options: </w:t>
      </w:r>
    </w:p>
    <w:p w:rsidR="00D8417E" w:rsidRPr="00D8417E" w:rsidRDefault="00D8417E" w:rsidP="00D8417E">
      <w:pPr>
        <w:pStyle w:val="a8"/>
        <w:numPr>
          <w:ilvl w:val="0"/>
          <w:numId w:val="14"/>
        </w:numPr>
        <w:ind w:firstLineChars="0"/>
        <w:jc w:val="both"/>
        <w:rPr>
          <w:rFonts w:eastAsia="宋体"/>
          <w:lang w:eastAsia="zh-CN"/>
        </w:rPr>
      </w:pPr>
      <w:r w:rsidRPr="00D8417E">
        <w:rPr>
          <w:rFonts w:eastAsia="宋体"/>
          <w:lang w:eastAsia="zh-CN"/>
        </w:rPr>
        <w:t xml:space="preserve">Option 1: Source </w:t>
      </w:r>
      <w:proofErr w:type="spellStart"/>
      <w:r w:rsidRPr="00D8417E">
        <w:rPr>
          <w:rFonts w:eastAsia="宋体"/>
          <w:lang w:eastAsia="zh-CN"/>
        </w:rPr>
        <w:t>gNB</w:t>
      </w:r>
      <w:proofErr w:type="spellEnd"/>
      <w:r w:rsidRPr="00D8417E">
        <w:rPr>
          <w:rFonts w:eastAsia="宋体"/>
          <w:lang w:eastAsia="zh-CN"/>
        </w:rPr>
        <w:t xml:space="preserve"> selects the target relay UE</w:t>
      </w:r>
    </w:p>
    <w:p w:rsidR="00D8417E" w:rsidRPr="00D8417E" w:rsidRDefault="00D8417E" w:rsidP="00D8417E">
      <w:pPr>
        <w:pStyle w:val="a8"/>
        <w:numPr>
          <w:ilvl w:val="0"/>
          <w:numId w:val="14"/>
        </w:numPr>
        <w:ind w:firstLineChars="0"/>
        <w:jc w:val="both"/>
        <w:rPr>
          <w:rFonts w:eastAsia="宋体"/>
          <w:lang w:eastAsia="zh-CN"/>
        </w:rPr>
      </w:pPr>
      <w:r w:rsidRPr="00D8417E">
        <w:rPr>
          <w:rFonts w:eastAsia="宋体"/>
          <w:lang w:eastAsia="zh-CN"/>
        </w:rPr>
        <w:t xml:space="preserve">Option 2: Target </w:t>
      </w:r>
      <w:proofErr w:type="spellStart"/>
      <w:r w:rsidRPr="00D8417E">
        <w:rPr>
          <w:rFonts w:eastAsia="宋体"/>
          <w:lang w:eastAsia="zh-CN"/>
        </w:rPr>
        <w:t>gNB</w:t>
      </w:r>
      <w:proofErr w:type="spellEnd"/>
      <w:r w:rsidRPr="00D8417E">
        <w:rPr>
          <w:rFonts w:eastAsia="宋体"/>
          <w:lang w:eastAsia="zh-CN"/>
        </w:rPr>
        <w:t xml:space="preserve"> selects the target relay UE</w:t>
      </w:r>
    </w:p>
    <w:p w:rsidR="00EA65F9" w:rsidRDefault="00950CD6" w:rsidP="00B070CB">
      <w:pPr>
        <w:jc w:val="both"/>
        <w:rPr>
          <w:rFonts w:eastAsia="宋体"/>
          <w:lang w:eastAsia="zh-CN"/>
        </w:rPr>
      </w:pPr>
      <w:r>
        <w:rPr>
          <w:rFonts w:eastAsia="宋体"/>
          <w:lang w:eastAsia="zh-CN"/>
        </w:rPr>
        <w:t xml:space="preserve">Both of the above options </w:t>
      </w:r>
      <w:r w:rsidR="004845E5">
        <w:rPr>
          <w:rFonts w:eastAsia="宋体"/>
          <w:lang w:eastAsia="zh-CN"/>
        </w:rPr>
        <w:t xml:space="preserve">may </w:t>
      </w:r>
      <w:r>
        <w:rPr>
          <w:rFonts w:eastAsia="宋体"/>
          <w:lang w:eastAsia="zh-CN"/>
        </w:rPr>
        <w:t xml:space="preserve">have </w:t>
      </w:r>
      <w:r w:rsidR="00A923D2">
        <w:rPr>
          <w:rFonts w:eastAsia="宋体"/>
          <w:lang w:eastAsia="zh-CN"/>
        </w:rPr>
        <w:t>some spec impact.</w:t>
      </w:r>
      <w:r w:rsidR="00D8417E">
        <w:rPr>
          <w:rFonts w:eastAsia="宋体"/>
          <w:lang w:eastAsia="zh-CN"/>
        </w:rPr>
        <w:t xml:space="preserve"> </w:t>
      </w:r>
      <w:r w:rsidR="00A923D2">
        <w:rPr>
          <w:rFonts w:eastAsia="宋体"/>
          <w:lang w:eastAsia="zh-CN"/>
        </w:rPr>
        <w:t xml:space="preserve">If </w:t>
      </w:r>
      <w:r w:rsidR="00D8417E">
        <w:rPr>
          <w:rFonts w:eastAsia="宋体"/>
          <w:lang w:eastAsia="zh-CN"/>
        </w:rPr>
        <w:t xml:space="preserve">it is up to source </w:t>
      </w:r>
      <w:proofErr w:type="spellStart"/>
      <w:r w:rsidR="00D8417E">
        <w:rPr>
          <w:rFonts w:eastAsia="宋体"/>
          <w:lang w:eastAsia="zh-CN"/>
        </w:rPr>
        <w:t>gNB</w:t>
      </w:r>
      <w:proofErr w:type="spellEnd"/>
      <w:r w:rsidR="00D8417E">
        <w:rPr>
          <w:rFonts w:eastAsia="宋体"/>
          <w:lang w:eastAsia="zh-CN"/>
        </w:rPr>
        <w:t xml:space="preserve"> to select the target relay UE, </w:t>
      </w:r>
      <w:r w:rsidR="008729F1">
        <w:rPr>
          <w:rFonts w:eastAsia="宋体"/>
          <w:lang w:eastAsia="zh-CN"/>
        </w:rPr>
        <w:t xml:space="preserve">the </w:t>
      </w:r>
      <w:r w:rsidR="00315BB2">
        <w:rPr>
          <w:rFonts w:eastAsia="宋体"/>
          <w:lang w:eastAsia="zh-CN"/>
        </w:rPr>
        <w:t xml:space="preserve">source </w:t>
      </w:r>
      <w:proofErr w:type="spellStart"/>
      <w:r w:rsidR="00315BB2">
        <w:rPr>
          <w:rFonts w:eastAsia="宋体"/>
          <w:lang w:eastAsia="zh-CN"/>
        </w:rPr>
        <w:t>gNB</w:t>
      </w:r>
      <w:proofErr w:type="spellEnd"/>
      <w:r w:rsidR="00315BB2">
        <w:rPr>
          <w:rFonts w:eastAsia="宋体"/>
          <w:lang w:eastAsia="zh-CN"/>
        </w:rPr>
        <w:t xml:space="preserve"> need to inform </w:t>
      </w:r>
      <w:r w:rsidR="008729F1">
        <w:rPr>
          <w:rFonts w:eastAsia="宋体"/>
          <w:lang w:eastAsia="zh-CN"/>
        </w:rPr>
        <w:t xml:space="preserve">the </w:t>
      </w:r>
      <w:r w:rsidR="00315BB2">
        <w:rPr>
          <w:rFonts w:eastAsia="宋体"/>
          <w:lang w:eastAsia="zh-CN"/>
        </w:rPr>
        <w:t xml:space="preserve">target </w:t>
      </w:r>
      <w:proofErr w:type="spellStart"/>
      <w:r w:rsidR="00315BB2">
        <w:rPr>
          <w:rFonts w:eastAsia="宋体"/>
          <w:lang w:eastAsia="zh-CN"/>
        </w:rPr>
        <w:t>gNB</w:t>
      </w:r>
      <w:proofErr w:type="spellEnd"/>
      <w:r w:rsidR="00315BB2">
        <w:rPr>
          <w:rFonts w:eastAsia="宋体"/>
          <w:lang w:eastAsia="zh-CN"/>
        </w:rPr>
        <w:t xml:space="preserve"> about the </w:t>
      </w:r>
      <w:r w:rsidR="0010319E">
        <w:rPr>
          <w:rFonts w:eastAsia="宋体"/>
          <w:lang w:eastAsia="zh-CN"/>
        </w:rPr>
        <w:t>selected target relay UE</w:t>
      </w:r>
      <w:r w:rsidR="008729F1">
        <w:rPr>
          <w:rFonts w:eastAsia="宋体"/>
          <w:lang w:eastAsia="zh-CN"/>
        </w:rPr>
        <w:t xml:space="preserve">. </w:t>
      </w:r>
      <w:r w:rsidR="001C3457">
        <w:rPr>
          <w:rFonts w:eastAsia="宋体"/>
          <w:lang w:eastAsia="zh-CN"/>
        </w:rPr>
        <w:t>At least, t</w:t>
      </w:r>
      <w:r w:rsidR="008729F1">
        <w:rPr>
          <w:rFonts w:eastAsia="宋体"/>
          <w:lang w:eastAsia="zh-CN"/>
        </w:rPr>
        <w:t xml:space="preserve">he target </w:t>
      </w:r>
      <w:r w:rsidR="003A707A">
        <w:rPr>
          <w:rFonts w:eastAsia="宋体"/>
          <w:lang w:eastAsia="zh-CN"/>
        </w:rPr>
        <w:t xml:space="preserve">relay ID </w:t>
      </w:r>
      <w:r w:rsidR="001C3457">
        <w:rPr>
          <w:rFonts w:eastAsia="宋体"/>
          <w:lang w:eastAsia="zh-CN"/>
        </w:rPr>
        <w:t>need to</w:t>
      </w:r>
      <w:r w:rsidR="003A707A">
        <w:rPr>
          <w:rFonts w:eastAsia="宋体"/>
          <w:lang w:eastAsia="zh-CN"/>
        </w:rPr>
        <w:t xml:space="preserve"> be included in </w:t>
      </w:r>
      <w:r w:rsidR="006E6114">
        <w:rPr>
          <w:rFonts w:eastAsia="宋体"/>
          <w:lang w:eastAsia="zh-CN"/>
        </w:rPr>
        <w:t xml:space="preserve">the </w:t>
      </w:r>
      <w:r w:rsidR="003A707A">
        <w:rPr>
          <w:rFonts w:eastAsia="宋体"/>
          <w:lang w:eastAsia="zh-CN"/>
        </w:rPr>
        <w:t>related inter-node message.</w:t>
      </w:r>
      <w:r w:rsidR="001C3457">
        <w:rPr>
          <w:rFonts w:eastAsia="宋体"/>
          <w:lang w:eastAsia="zh-CN"/>
        </w:rPr>
        <w:t xml:space="preserve"> If it is up to target </w:t>
      </w:r>
      <w:proofErr w:type="spellStart"/>
      <w:r w:rsidR="001C3457">
        <w:rPr>
          <w:rFonts w:eastAsia="宋体"/>
          <w:lang w:eastAsia="zh-CN"/>
        </w:rPr>
        <w:t>gNB</w:t>
      </w:r>
      <w:proofErr w:type="spellEnd"/>
      <w:r w:rsidR="001C3457">
        <w:rPr>
          <w:rFonts w:eastAsia="宋体"/>
          <w:lang w:eastAsia="zh-CN"/>
        </w:rPr>
        <w:t xml:space="preserve"> to select the target relay UE</w:t>
      </w:r>
      <w:r w:rsidR="006E6114">
        <w:rPr>
          <w:rFonts w:eastAsia="宋体"/>
          <w:lang w:eastAsia="zh-CN"/>
        </w:rPr>
        <w:t xml:space="preserve">, the target </w:t>
      </w:r>
      <w:proofErr w:type="spellStart"/>
      <w:r w:rsidR="006E6114">
        <w:rPr>
          <w:rFonts w:eastAsia="宋体"/>
          <w:lang w:eastAsia="zh-CN"/>
        </w:rPr>
        <w:t>gNB</w:t>
      </w:r>
      <w:proofErr w:type="spellEnd"/>
      <w:r w:rsidR="006E6114">
        <w:rPr>
          <w:rFonts w:eastAsia="宋体"/>
          <w:lang w:eastAsia="zh-CN"/>
        </w:rPr>
        <w:t xml:space="preserve"> may need</w:t>
      </w:r>
      <w:r w:rsidR="00A26051">
        <w:rPr>
          <w:rFonts w:eastAsia="宋体"/>
          <w:lang w:eastAsia="zh-CN"/>
        </w:rPr>
        <w:t xml:space="preserve"> additional information, such as the related measurement results</w:t>
      </w:r>
      <w:r w:rsidR="00FA2240">
        <w:rPr>
          <w:rFonts w:eastAsia="宋体"/>
          <w:lang w:eastAsia="zh-CN"/>
        </w:rPr>
        <w:t xml:space="preserve"> of the candidate relay UEs, to </w:t>
      </w:r>
      <w:r w:rsidR="00AB4BDE">
        <w:rPr>
          <w:rFonts w:eastAsia="宋体"/>
          <w:lang w:eastAsia="zh-CN"/>
        </w:rPr>
        <w:t xml:space="preserve">help </w:t>
      </w:r>
      <w:r w:rsidR="00FA2240">
        <w:rPr>
          <w:rFonts w:eastAsia="宋体"/>
          <w:lang w:eastAsia="zh-CN"/>
        </w:rPr>
        <w:t>determine the target relay UE</w:t>
      </w:r>
      <w:r w:rsidR="00AB4BDE">
        <w:rPr>
          <w:rFonts w:eastAsia="宋体"/>
          <w:lang w:eastAsia="zh-CN"/>
        </w:rPr>
        <w:t>. Therefore, at least the measurement results of the candidate relay UEs need to be included in the related inter-node message.</w:t>
      </w:r>
    </w:p>
    <w:p w:rsidR="00751EF4" w:rsidRDefault="004845E5" w:rsidP="00B070CB">
      <w:pPr>
        <w:jc w:val="both"/>
      </w:pPr>
      <w:r>
        <w:rPr>
          <w:rFonts w:eastAsia="宋体"/>
          <w:lang w:eastAsia="zh-CN"/>
        </w:rPr>
        <w:t>In our opinion, both options are workable and further discussion are needed from RAN2 perspective.</w:t>
      </w:r>
    </w:p>
    <w:p w:rsidR="00EE29B2" w:rsidRPr="00F53111" w:rsidRDefault="001C465C" w:rsidP="00EB3235">
      <w:pPr>
        <w:jc w:val="both"/>
        <w:rPr>
          <w:rFonts w:eastAsia="宋体"/>
          <w:lang w:eastAsia="zh-CN"/>
        </w:rPr>
      </w:pPr>
      <w:r w:rsidRPr="001E6A91">
        <w:rPr>
          <w:rFonts w:eastAsia="宋体"/>
          <w:b/>
          <w:kern w:val="2"/>
          <w:lang w:eastAsia="zh-CN"/>
        </w:rPr>
        <w:lastRenderedPageBreak/>
        <w:t>P</w:t>
      </w:r>
      <w:r>
        <w:rPr>
          <w:rFonts w:eastAsia="宋体" w:hint="eastAsia"/>
          <w:b/>
          <w:kern w:val="2"/>
          <w:lang w:eastAsia="zh-CN"/>
        </w:rPr>
        <w:t xml:space="preserve">roposal </w:t>
      </w:r>
      <w:r w:rsidR="00F53111">
        <w:rPr>
          <w:rFonts w:eastAsia="宋体"/>
          <w:b/>
          <w:kern w:val="2"/>
          <w:lang w:eastAsia="zh-CN"/>
        </w:rPr>
        <w:t>3</w:t>
      </w:r>
      <w:r w:rsidRPr="001E6A91">
        <w:rPr>
          <w:rFonts w:eastAsia="宋体" w:hint="eastAsia"/>
          <w:b/>
          <w:kern w:val="2"/>
          <w:lang w:eastAsia="zh-CN"/>
        </w:rPr>
        <w:t>:</w:t>
      </w:r>
      <w:r w:rsidR="00F53111">
        <w:rPr>
          <w:rFonts w:eastAsia="宋体"/>
          <w:b/>
          <w:kern w:val="2"/>
          <w:lang w:eastAsia="zh-CN"/>
        </w:rPr>
        <w:t xml:space="preserve"> </w:t>
      </w:r>
      <w:r w:rsidR="00177584" w:rsidRPr="00177584">
        <w:rPr>
          <w:rFonts w:eastAsia="宋体"/>
          <w:b/>
          <w:kern w:val="2"/>
          <w:lang w:eastAsia="zh-CN"/>
        </w:rPr>
        <w:t>For inter-</w:t>
      </w:r>
      <w:proofErr w:type="spellStart"/>
      <w:r w:rsidR="00177584" w:rsidRPr="00177584">
        <w:rPr>
          <w:rFonts w:eastAsia="宋体"/>
          <w:b/>
          <w:kern w:val="2"/>
          <w:lang w:eastAsia="zh-CN"/>
        </w:rPr>
        <w:t>gNB</w:t>
      </w:r>
      <w:proofErr w:type="spellEnd"/>
      <w:r w:rsidR="00177584" w:rsidRPr="00177584">
        <w:rPr>
          <w:rFonts w:eastAsia="宋体"/>
          <w:b/>
          <w:kern w:val="2"/>
          <w:lang w:eastAsia="zh-CN"/>
        </w:rPr>
        <w:t xml:space="preserve"> direct-to-indirect path switching scenarios, </w:t>
      </w:r>
      <w:r w:rsidR="00177584">
        <w:rPr>
          <w:rFonts w:eastAsia="宋体"/>
          <w:b/>
          <w:kern w:val="2"/>
          <w:lang w:eastAsia="zh-CN"/>
        </w:rPr>
        <w:t>RAN2 could discuss which node selects the target relay UE from RAN2 perspective.</w:t>
      </w:r>
      <w:r w:rsidR="00F53111">
        <w:rPr>
          <w:rFonts w:eastAsia="宋体"/>
          <w:b/>
          <w:kern w:val="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4C0143">
        <w:rPr>
          <w:rFonts w:eastAsia="宋体"/>
          <w:lang w:eastAsia="zh-CN"/>
        </w:rPr>
        <w:t xml:space="preserve">some potential </w:t>
      </w:r>
      <w:r w:rsidR="001578E0" w:rsidRPr="009C1D2D">
        <w:rPr>
          <w:rFonts w:eastAsia="宋体" w:hint="eastAsia"/>
          <w:kern w:val="2"/>
          <w:lang w:eastAsia="zh-CN"/>
        </w:rPr>
        <w:t xml:space="preserve">issues for </w:t>
      </w:r>
      <w:r w:rsidR="004C0143">
        <w:rPr>
          <w:rFonts w:eastAsia="宋体"/>
          <w:kern w:val="2"/>
          <w:lang w:eastAsia="zh-CN"/>
        </w:rPr>
        <w:t>service continuity enhancements in Rel-18 L2 U2N relay scenarios</w:t>
      </w:r>
      <w:r w:rsidR="001578E0" w:rsidRPr="009C1D2D">
        <w:rPr>
          <w:rFonts w:eastAsia="宋体" w:hint="eastAsia"/>
          <w:kern w:val="2"/>
          <w:lang w:eastAsia="zh-CN"/>
        </w:rPr>
        <w:t>.</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w:t>
      </w:r>
      <w:r w:rsidR="004C0143">
        <w:rPr>
          <w:rFonts w:eastAsia="宋体"/>
          <w:kern w:val="2"/>
          <w:lang w:eastAsia="zh-CN"/>
        </w:rPr>
        <w:t xml:space="preserve">as </w:t>
      </w:r>
      <w:r w:rsidRPr="0097384D">
        <w:rPr>
          <w:rFonts w:eastAsia="宋体"/>
          <w:kern w:val="2"/>
          <w:lang w:eastAsia="zh-CN"/>
        </w:rPr>
        <w:t>below.</w:t>
      </w:r>
    </w:p>
    <w:p w:rsidR="004C0143" w:rsidRDefault="004C0143" w:rsidP="004C0143">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rFonts w:eastAsia="宋体"/>
          <w:b/>
          <w:kern w:val="2"/>
          <w:lang w:eastAsia="zh-CN"/>
        </w:rPr>
        <w:t>RAN2 discuss the measurement related issues for indirect-to-indirect path switching scenarios</w:t>
      </w:r>
      <w:r>
        <w:rPr>
          <w:rFonts w:eastAsiaTheme="minorEastAsia"/>
          <w:b/>
          <w:lang w:eastAsia="zh-CN"/>
        </w:rPr>
        <w:t>.</w:t>
      </w:r>
      <w:r>
        <w:rPr>
          <w:b/>
        </w:rPr>
        <w:t xml:space="preserve"> </w:t>
      </w:r>
    </w:p>
    <w:p w:rsidR="004C0143" w:rsidRPr="00E904F7" w:rsidRDefault="004C0143" w:rsidP="004C0143">
      <w:pPr>
        <w:jc w:val="both"/>
        <w:rPr>
          <w:b/>
        </w:rPr>
      </w:pPr>
      <w:r>
        <w:rPr>
          <w:b/>
        </w:rPr>
        <w:t>Proposal 2: New A3-like and/ or A5-like events could be introduced for indirect-to-indirect path switching scenarios.</w:t>
      </w:r>
    </w:p>
    <w:p w:rsidR="004C0143" w:rsidRPr="004C0143" w:rsidRDefault="004C0143" w:rsidP="003F26B3">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Pr>
          <w:rFonts w:eastAsia="宋体"/>
          <w:b/>
          <w:kern w:val="2"/>
          <w:lang w:eastAsia="zh-CN"/>
        </w:rPr>
        <w:t xml:space="preserve"> </w:t>
      </w:r>
      <w:r w:rsidRPr="00177584">
        <w:rPr>
          <w:rFonts w:eastAsia="宋体"/>
          <w:b/>
          <w:kern w:val="2"/>
          <w:lang w:eastAsia="zh-CN"/>
        </w:rPr>
        <w:t>For inter-</w:t>
      </w:r>
      <w:proofErr w:type="spellStart"/>
      <w:r w:rsidRPr="00177584">
        <w:rPr>
          <w:rFonts w:eastAsia="宋体"/>
          <w:b/>
          <w:kern w:val="2"/>
          <w:lang w:eastAsia="zh-CN"/>
        </w:rPr>
        <w:t>gNB</w:t>
      </w:r>
      <w:proofErr w:type="spellEnd"/>
      <w:r w:rsidRPr="00177584">
        <w:rPr>
          <w:rFonts w:eastAsia="宋体"/>
          <w:b/>
          <w:kern w:val="2"/>
          <w:lang w:eastAsia="zh-CN"/>
        </w:rPr>
        <w:t xml:space="preserve"> direct-to-indirect path switching scenarios, </w:t>
      </w:r>
      <w:r>
        <w:rPr>
          <w:rFonts w:eastAsia="宋体"/>
          <w:b/>
          <w:kern w:val="2"/>
          <w:lang w:eastAsia="zh-CN"/>
        </w:rPr>
        <w:t xml:space="preserve">RAN2 could discuss which node selects the target relay UE from RAN2 perspective. </w:t>
      </w:r>
    </w:p>
    <w:bookmarkEnd w:id="0"/>
    <w:p w:rsidR="007720EE" w:rsidRPr="000D3833" w:rsidRDefault="007720EE" w:rsidP="007720EE">
      <w:pPr>
        <w:pStyle w:val="1"/>
        <w:numPr>
          <w:ilvl w:val="0"/>
          <w:numId w:val="3"/>
        </w:numPr>
      </w:pPr>
      <w:r w:rsidRPr="000D3833">
        <w:t>Reference</w:t>
      </w:r>
    </w:p>
    <w:p w:rsidR="0096242D" w:rsidRDefault="0096242D" w:rsidP="0096242D">
      <w:pPr>
        <w:pStyle w:val="Reference"/>
        <w:rPr>
          <w:lang w:eastAsia="zh-CN"/>
        </w:rPr>
      </w:pPr>
      <w:r w:rsidRPr="0096242D">
        <w:rPr>
          <w:lang w:eastAsia="zh-CN"/>
        </w:rPr>
        <w:t>RP-221262</w:t>
      </w:r>
      <w:r w:rsidR="002978D3">
        <w:rPr>
          <w:lang w:eastAsia="zh-CN"/>
        </w:rPr>
        <w:tab/>
      </w:r>
      <w:r w:rsidRPr="0096242D">
        <w:rPr>
          <w:lang w:eastAsia="zh-CN"/>
        </w:rPr>
        <w:t xml:space="preserve">Revised WID on NR </w:t>
      </w:r>
      <w:proofErr w:type="spellStart"/>
      <w:r w:rsidRPr="0096242D">
        <w:rPr>
          <w:lang w:eastAsia="zh-CN"/>
        </w:rPr>
        <w:t>sidelink</w:t>
      </w:r>
      <w:proofErr w:type="spellEnd"/>
      <w:r w:rsidRPr="0096242D">
        <w:rPr>
          <w:lang w:eastAsia="zh-CN"/>
        </w:rPr>
        <w:t xml:space="preserve"> relay enhancements</w:t>
      </w:r>
      <w:r w:rsidR="002978D3">
        <w:rPr>
          <w:lang w:eastAsia="zh-CN"/>
        </w:rPr>
        <w:tab/>
      </w:r>
      <w:r w:rsidRPr="0096242D">
        <w:rPr>
          <w:rFonts w:eastAsia="宋体"/>
          <w:lang w:eastAsia="zh-CN"/>
        </w:rPr>
        <w:t>LG Electronics</w:t>
      </w:r>
    </w:p>
    <w:p w:rsidR="00AA538F" w:rsidRPr="00D52C53" w:rsidRDefault="00D92939" w:rsidP="00D52C53">
      <w:pPr>
        <w:pStyle w:val="Reference"/>
        <w:rPr>
          <w:rFonts w:eastAsia="宋体"/>
          <w:lang w:eastAsia="zh-CN"/>
        </w:rPr>
      </w:pPr>
      <w:r>
        <w:rPr>
          <w:rFonts w:hint="eastAsia"/>
          <w:lang w:eastAsia="zh-CN"/>
        </w:rPr>
        <w:t>3</w:t>
      </w:r>
      <w:r w:rsidR="0096242D">
        <w:rPr>
          <w:rFonts w:hint="eastAsia"/>
          <w:lang w:eastAsia="zh-CN"/>
        </w:rPr>
        <w:t>GPP TS 3</w:t>
      </w:r>
      <w:r w:rsidR="0096242D">
        <w:rPr>
          <w:lang w:eastAsia="zh-CN"/>
        </w:rPr>
        <w:t>8</w:t>
      </w:r>
      <w:r w:rsidR="0096242D">
        <w:rPr>
          <w:rFonts w:hint="eastAsia"/>
          <w:lang w:eastAsia="zh-CN"/>
        </w:rPr>
        <w:t>.3</w:t>
      </w:r>
      <w:r w:rsidR="0096242D">
        <w:rPr>
          <w:lang w:eastAsia="zh-CN"/>
        </w:rPr>
        <w:t>31 17.0</w:t>
      </w:r>
      <w:r w:rsidR="00CE4F5C">
        <w:rPr>
          <w:lang w:eastAsia="zh-CN"/>
        </w:rPr>
        <w:t>.0</w:t>
      </w:r>
      <w:r>
        <w:rPr>
          <w:rFonts w:hint="eastAsia"/>
          <w:lang w:eastAsia="zh-CN"/>
        </w:rPr>
        <w:t xml:space="preserve">: </w:t>
      </w:r>
      <w:r w:rsidRPr="00986A8F">
        <w:t>"</w:t>
      </w:r>
      <w:r w:rsidR="0096242D" w:rsidRPr="0096242D">
        <w:rPr>
          <w:rFonts w:eastAsia="宋体"/>
          <w:lang w:eastAsia="zh-CN"/>
        </w:rPr>
        <w:t>NR;</w:t>
      </w:r>
      <w:r w:rsidR="0096242D">
        <w:rPr>
          <w:rFonts w:eastAsia="宋体"/>
          <w:lang w:eastAsia="zh-CN"/>
        </w:rPr>
        <w:t xml:space="preserve"> </w:t>
      </w:r>
      <w:r w:rsidR="0096242D" w:rsidRPr="0096242D">
        <w:rPr>
          <w:rFonts w:eastAsia="宋体"/>
          <w:lang w:eastAsia="zh-CN"/>
        </w:rPr>
        <w:t>Radio Resource Control (RRC) protocol specification</w:t>
      </w:r>
      <w:r w:rsidRPr="00986A8F">
        <w:t>"</w:t>
      </w:r>
      <w:r>
        <w:rPr>
          <w:rFonts w:hint="eastAsia"/>
          <w:lang w:eastAsia="zh-CN"/>
        </w:rPr>
        <w:t>.</w:t>
      </w:r>
    </w:p>
    <w:sectPr w:rsidR="00AA538F" w:rsidRPr="00D52C53"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F8C" w:rsidRDefault="00A90F8C">
      <w:pPr>
        <w:spacing w:after="0"/>
      </w:pPr>
      <w:r>
        <w:separator/>
      </w:r>
    </w:p>
  </w:endnote>
  <w:endnote w:type="continuationSeparator" w:id="0">
    <w:p w:rsidR="00A90F8C" w:rsidRDefault="00A90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C4B" w:rsidRDefault="008F3C4B">
    <w:pPr>
      <w:pStyle w:val="a3"/>
    </w:pPr>
    <w:r>
      <w:fldChar w:fldCharType="begin"/>
    </w:r>
    <w:r>
      <w:instrText xml:space="preserve"> PAGE </w:instrText>
    </w:r>
    <w:r>
      <w:fldChar w:fldCharType="separate"/>
    </w:r>
    <w:r w:rsidR="00574901">
      <w:t>2</w:t>
    </w:r>
    <w:r>
      <w:fldChar w:fldCharType="end"/>
    </w:r>
    <w:r>
      <w:rPr>
        <w:rFonts w:eastAsia="宋体" w:hint="eastAsia"/>
        <w:lang w:eastAsia="zh-CN"/>
      </w:rPr>
      <w:t>/</w:t>
    </w:r>
    <w:r>
      <w:fldChar w:fldCharType="begin"/>
    </w:r>
    <w:r>
      <w:instrText xml:space="preserve"> NUMPAGES </w:instrText>
    </w:r>
    <w:r>
      <w:fldChar w:fldCharType="separate"/>
    </w:r>
    <w:r w:rsidR="00574901">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F8C" w:rsidRDefault="00A90F8C">
      <w:pPr>
        <w:spacing w:after="0"/>
      </w:pPr>
      <w:r>
        <w:separator/>
      </w:r>
    </w:p>
  </w:footnote>
  <w:footnote w:type="continuationSeparator" w:id="0">
    <w:p w:rsidR="00A90F8C" w:rsidRDefault="00A90F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741F04"/>
    <w:multiLevelType w:val="hybridMultilevel"/>
    <w:tmpl w:val="2D2E8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2"/>
  </w:num>
  <w:num w:numId="3">
    <w:abstractNumId w:val="5"/>
  </w:num>
  <w:num w:numId="4">
    <w:abstractNumId w:val="10"/>
  </w:num>
  <w:num w:numId="5">
    <w:abstractNumId w:val="9"/>
  </w:num>
  <w:num w:numId="6">
    <w:abstractNumId w:val="2"/>
  </w:num>
  <w:num w:numId="7">
    <w:abstractNumId w:val="0"/>
  </w:num>
  <w:num w:numId="8">
    <w:abstractNumId w:val="7"/>
  </w:num>
  <w:num w:numId="9">
    <w:abstractNumId w:val="11"/>
  </w:num>
  <w:num w:numId="10">
    <w:abstractNumId w:val="1"/>
  </w:num>
  <w:num w:numId="11">
    <w:abstractNumId w:val="6"/>
  </w:num>
  <w:num w:numId="12">
    <w:abstractNumId w:val="4"/>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6866"/>
    <w:rsid w:val="00042743"/>
    <w:rsid w:val="00043339"/>
    <w:rsid w:val="000513FE"/>
    <w:rsid w:val="000711FA"/>
    <w:rsid w:val="000815EE"/>
    <w:rsid w:val="00085904"/>
    <w:rsid w:val="00086460"/>
    <w:rsid w:val="00091643"/>
    <w:rsid w:val="000974C6"/>
    <w:rsid w:val="000C43A8"/>
    <w:rsid w:val="000C4CE6"/>
    <w:rsid w:val="000D3B12"/>
    <w:rsid w:val="000E02BD"/>
    <w:rsid w:val="000E101F"/>
    <w:rsid w:val="000E22EE"/>
    <w:rsid w:val="000E27DA"/>
    <w:rsid w:val="000E3E9B"/>
    <w:rsid w:val="000E6C20"/>
    <w:rsid w:val="000F1E7E"/>
    <w:rsid w:val="000F5434"/>
    <w:rsid w:val="000F54E9"/>
    <w:rsid w:val="000F6FF2"/>
    <w:rsid w:val="001017F4"/>
    <w:rsid w:val="0010319E"/>
    <w:rsid w:val="001059D8"/>
    <w:rsid w:val="00113B61"/>
    <w:rsid w:val="00115E21"/>
    <w:rsid w:val="00117B90"/>
    <w:rsid w:val="0012341B"/>
    <w:rsid w:val="00123CB7"/>
    <w:rsid w:val="001248B0"/>
    <w:rsid w:val="00130A0A"/>
    <w:rsid w:val="001349EE"/>
    <w:rsid w:val="0014090F"/>
    <w:rsid w:val="00142EC6"/>
    <w:rsid w:val="00146363"/>
    <w:rsid w:val="00153CC5"/>
    <w:rsid w:val="001554BD"/>
    <w:rsid w:val="001578E0"/>
    <w:rsid w:val="00164769"/>
    <w:rsid w:val="00167FD3"/>
    <w:rsid w:val="00177584"/>
    <w:rsid w:val="00180AE5"/>
    <w:rsid w:val="001839C2"/>
    <w:rsid w:val="001844F1"/>
    <w:rsid w:val="001871A8"/>
    <w:rsid w:val="001949E9"/>
    <w:rsid w:val="00195416"/>
    <w:rsid w:val="00196951"/>
    <w:rsid w:val="001A01D8"/>
    <w:rsid w:val="001A0366"/>
    <w:rsid w:val="001A1AC5"/>
    <w:rsid w:val="001A2F72"/>
    <w:rsid w:val="001A4A60"/>
    <w:rsid w:val="001B01E2"/>
    <w:rsid w:val="001B6817"/>
    <w:rsid w:val="001C1514"/>
    <w:rsid w:val="001C2CA0"/>
    <w:rsid w:val="001C3457"/>
    <w:rsid w:val="001C45C8"/>
    <w:rsid w:val="001C465C"/>
    <w:rsid w:val="001C55F6"/>
    <w:rsid w:val="001C6265"/>
    <w:rsid w:val="001D1C37"/>
    <w:rsid w:val="001D256D"/>
    <w:rsid w:val="001E440F"/>
    <w:rsid w:val="001E6A91"/>
    <w:rsid w:val="001F56D0"/>
    <w:rsid w:val="001F5B26"/>
    <w:rsid w:val="001F7EE6"/>
    <w:rsid w:val="00202A8B"/>
    <w:rsid w:val="00203EBC"/>
    <w:rsid w:val="0020568D"/>
    <w:rsid w:val="0020582E"/>
    <w:rsid w:val="0021186D"/>
    <w:rsid w:val="00213D18"/>
    <w:rsid w:val="00223864"/>
    <w:rsid w:val="00227D0C"/>
    <w:rsid w:val="002306A1"/>
    <w:rsid w:val="00237E7A"/>
    <w:rsid w:val="0025124D"/>
    <w:rsid w:val="00252604"/>
    <w:rsid w:val="00257812"/>
    <w:rsid w:val="0026018E"/>
    <w:rsid w:val="00262251"/>
    <w:rsid w:val="0027456B"/>
    <w:rsid w:val="0027776B"/>
    <w:rsid w:val="00282141"/>
    <w:rsid w:val="002858D5"/>
    <w:rsid w:val="002905A9"/>
    <w:rsid w:val="00291418"/>
    <w:rsid w:val="00291A4F"/>
    <w:rsid w:val="002960B5"/>
    <w:rsid w:val="002978D3"/>
    <w:rsid w:val="002A37C8"/>
    <w:rsid w:val="002B1180"/>
    <w:rsid w:val="002B50D6"/>
    <w:rsid w:val="002C0939"/>
    <w:rsid w:val="002C1208"/>
    <w:rsid w:val="002D0757"/>
    <w:rsid w:val="002D1EBB"/>
    <w:rsid w:val="002D2403"/>
    <w:rsid w:val="002D3E4E"/>
    <w:rsid w:val="002D5D97"/>
    <w:rsid w:val="002D6AA6"/>
    <w:rsid w:val="002E7FF2"/>
    <w:rsid w:val="002F4473"/>
    <w:rsid w:val="002F68EA"/>
    <w:rsid w:val="00302E43"/>
    <w:rsid w:val="00306388"/>
    <w:rsid w:val="0031466E"/>
    <w:rsid w:val="00315BB2"/>
    <w:rsid w:val="003239F5"/>
    <w:rsid w:val="00332568"/>
    <w:rsid w:val="00337318"/>
    <w:rsid w:val="00342A5C"/>
    <w:rsid w:val="0036150E"/>
    <w:rsid w:val="00366EFE"/>
    <w:rsid w:val="00367CA2"/>
    <w:rsid w:val="00373E63"/>
    <w:rsid w:val="0037416F"/>
    <w:rsid w:val="00374991"/>
    <w:rsid w:val="00375178"/>
    <w:rsid w:val="00391764"/>
    <w:rsid w:val="00395475"/>
    <w:rsid w:val="003A1F69"/>
    <w:rsid w:val="003A5826"/>
    <w:rsid w:val="003A707A"/>
    <w:rsid w:val="003B0083"/>
    <w:rsid w:val="003B01B2"/>
    <w:rsid w:val="003C1837"/>
    <w:rsid w:val="003C2222"/>
    <w:rsid w:val="003C7A46"/>
    <w:rsid w:val="003D6991"/>
    <w:rsid w:val="003E4415"/>
    <w:rsid w:val="003E651E"/>
    <w:rsid w:val="003F26B3"/>
    <w:rsid w:val="003F477A"/>
    <w:rsid w:val="00406B46"/>
    <w:rsid w:val="00414FC4"/>
    <w:rsid w:val="00420167"/>
    <w:rsid w:val="00437219"/>
    <w:rsid w:val="00441084"/>
    <w:rsid w:val="0044324E"/>
    <w:rsid w:val="00454658"/>
    <w:rsid w:val="00464985"/>
    <w:rsid w:val="004662AA"/>
    <w:rsid w:val="00467AFA"/>
    <w:rsid w:val="00467B7E"/>
    <w:rsid w:val="00472ED4"/>
    <w:rsid w:val="00473BF4"/>
    <w:rsid w:val="00477277"/>
    <w:rsid w:val="004845E5"/>
    <w:rsid w:val="00485C47"/>
    <w:rsid w:val="004914A4"/>
    <w:rsid w:val="00493835"/>
    <w:rsid w:val="00494D91"/>
    <w:rsid w:val="00495B24"/>
    <w:rsid w:val="004960D8"/>
    <w:rsid w:val="00496C7D"/>
    <w:rsid w:val="004A07F8"/>
    <w:rsid w:val="004A193B"/>
    <w:rsid w:val="004A1B64"/>
    <w:rsid w:val="004A1BD5"/>
    <w:rsid w:val="004A2C52"/>
    <w:rsid w:val="004B1E56"/>
    <w:rsid w:val="004B4883"/>
    <w:rsid w:val="004C0143"/>
    <w:rsid w:val="004C0173"/>
    <w:rsid w:val="004C6A2D"/>
    <w:rsid w:val="004D0C3F"/>
    <w:rsid w:val="004D0ECA"/>
    <w:rsid w:val="004D25DA"/>
    <w:rsid w:val="004D6954"/>
    <w:rsid w:val="004E0925"/>
    <w:rsid w:val="004E1E71"/>
    <w:rsid w:val="004E62D8"/>
    <w:rsid w:val="004E69E5"/>
    <w:rsid w:val="004E6B19"/>
    <w:rsid w:val="004F5F30"/>
    <w:rsid w:val="00500CD3"/>
    <w:rsid w:val="00506D85"/>
    <w:rsid w:val="00506FB9"/>
    <w:rsid w:val="00511E87"/>
    <w:rsid w:val="00514340"/>
    <w:rsid w:val="00523DD1"/>
    <w:rsid w:val="00531846"/>
    <w:rsid w:val="00535928"/>
    <w:rsid w:val="00544E0E"/>
    <w:rsid w:val="00545FDF"/>
    <w:rsid w:val="005524C2"/>
    <w:rsid w:val="00553614"/>
    <w:rsid w:val="00563627"/>
    <w:rsid w:val="005652E9"/>
    <w:rsid w:val="00567066"/>
    <w:rsid w:val="005716F1"/>
    <w:rsid w:val="00574901"/>
    <w:rsid w:val="00582F6C"/>
    <w:rsid w:val="00587452"/>
    <w:rsid w:val="00591A77"/>
    <w:rsid w:val="005961CF"/>
    <w:rsid w:val="005A195A"/>
    <w:rsid w:val="005A46FC"/>
    <w:rsid w:val="005A4A05"/>
    <w:rsid w:val="005A4DD3"/>
    <w:rsid w:val="005B248F"/>
    <w:rsid w:val="005B65F7"/>
    <w:rsid w:val="005C6AE1"/>
    <w:rsid w:val="005C73F0"/>
    <w:rsid w:val="005D087E"/>
    <w:rsid w:val="005D17E9"/>
    <w:rsid w:val="005D729F"/>
    <w:rsid w:val="005E2D01"/>
    <w:rsid w:val="005F0826"/>
    <w:rsid w:val="006035C8"/>
    <w:rsid w:val="006037A9"/>
    <w:rsid w:val="006056EC"/>
    <w:rsid w:val="00605D4A"/>
    <w:rsid w:val="006120CC"/>
    <w:rsid w:val="00612887"/>
    <w:rsid w:val="00612AB5"/>
    <w:rsid w:val="00615994"/>
    <w:rsid w:val="00615CCB"/>
    <w:rsid w:val="0062478C"/>
    <w:rsid w:val="006366F2"/>
    <w:rsid w:val="00652F30"/>
    <w:rsid w:val="0066423C"/>
    <w:rsid w:val="0067103E"/>
    <w:rsid w:val="006747EC"/>
    <w:rsid w:val="00680D8D"/>
    <w:rsid w:val="006831FD"/>
    <w:rsid w:val="00685C93"/>
    <w:rsid w:val="00686125"/>
    <w:rsid w:val="006920C1"/>
    <w:rsid w:val="00696B0F"/>
    <w:rsid w:val="006A2063"/>
    <w:rsid w:val="006A363D"/>
    <w:rsid w:val="006B2532"/>
    <w:rsid w:val="006B3633"/>
    <w:rsid w:val="006B4DAB"/>
    <w:rsid w:val="006B59BE"/>
    <w:rsid w:val="006C5992"/>
    <w:rsid w:val="006D1C3C"/>
    <w:rsid w:val="006D1EA2"/>
    <w:rsid w:val="006D3934"/>
    <w:rsid w:val="006E1727"/>
    <w:rsid w:val="006E6114"/>
    <w:rsid w:val="006F34E5"/>
    <w:rsid w:val="00702CE9"/>
    <w:rsid w:val="007035CA"/>
    <w:rsid w:val="007073E7"/>
    <w:rsid w:val="00713C31"/>
    <w:rsid w:val="00716362"/>
    <w:rsid w:val="00720732"/>
    <w:rsid w:val="00721CBD"/>
    <w:rsid w:val="00726D0A"/>
    <w:rsid w:val="007273A4"/>
    <w:rsid w:val="0074043F"/>
    <w:rsid w:val="007436BE"/>
    <w:rsid w:val="00751EF4"/>
    <w:rsid w:val="00756023"/>
    <w:rsid w:val="007565D1"/>
    <w:rsid w:val="00761930"/>
    <w:rsid w:val="0076598C"/>
    <w:rsid w:val="00770A8A"/>
    <w:rsid w:val="00771D5C"/>
    <w:rsid w:val="007720EE"/>
    <w:rsid w:val="0077472C"/>
    <w:rsid w:val="007806DA"/>
    <w:rsid w:val="00785E7B"/>
    <w:rsid w:val="00792918"/>
    <w:rsid w:val="00793A1C"/>
    <w:rsid w:val="00793CFA"/>
    <w:rsid w:val="00793D23"/>
    <w:rsid w:val="0079595C"/>
    <w:rsid w:val="00795D58"/>
    <w:rsid w:val="007A4347"/>
    <w:rsid w:val="007A7449"/>
    <w:rsid w:val="007A76E9"/>
    <w:rsid w:val="007A7705"/>
    <w:rsid w:val="007C26FA"/>
    <w:rsid w:val="007C2734"/>
    <w:rsid w:val="007C6873"/>
    <w:rsid w:val="007D770C"/>
    <w:rsid w:val="007E266B"/>
    <w:rsid w:val="007F157C"/>
    <w:rsid w:val="007F60B5"/>
    <w:rsid w:val="008021A9"/>
    <w:rsid w:val="008056A2"/>
    <w:rsid w:val="00806DC0"/>
    <w:rsid w:val="008114FA"/>
    <w:rsid w:val="0081409A"/>
    <w:rsid w:val="00815F0A"/>
    <w:rsid w:val="0082225B"/>
    <w:rsid w:val="008323A7"/>
    <w:rsid w:val="0084520A"/>
    <w:rsid w:val="008460D5"/>
    <w:rsid w:val="008571F1"/>
    <w:rsid w:val="00860CAD"/>
    <w:rsid w:val="00866DEB"/>
    <w:rsid w:val="008729F1"/>
    <w:rsid w:val="0087407D"/>
    <w:rsid w:val="00881214"/>
    <w:rsid w:val="00890656"/>
    <w:rsid w:val="00894DEE"/>
    <w:rsid w:val="008A3D3E"/>
    <w:rsid w:val="008A7F8F"/>
    <w:rsid w:val="008B0269"/>
    <w:rsid w:val="008C4232"/>
    <w:rsid w:val="008C7032"/>
    <w:rsid w:val="008D59E2"/>
    <w:rsid w:val="008E0505"/>
    <w:rsid w:val="008E3C4E"/>
    <w:rsid w:val="008F1A18"/>
    <w:rsid w:val="008F3C4B"/>
    <w:rsid w:val="008F47F1"/>
    <w:rsid w:val="00902A38"/>
    <w:rsid w:val="009053E8"/>
    <w:rsid w:val="00910EF1"/>
    <w:rsid w:val="00915854"/>
    <w:rsid w:val="00915EB0"/>
    <w:rsid w:val="00916751"/>
    <w:rsid w:val="009237BA"/>
    <w:rsid w:val="00924B1E"/>
    <w:rsid w:val="009323AF"/>
    <w:rsid w:val="009451E8"/>
    <w:rsid w:val="009506B6"/>
    <w:rsid w:val="00950C1F"/>
    <w:rsid w:val="00950CD6"/>
    <w:rsid w:val="00956542"/>
    <w:rsid w:val="0096242D"/>
    <w:rsid w:val="00967969"/>
    <w:rsid w:val="00976687"/>
    <w:rsid w:val="00981503"/>
    <w:rsid w:val="00981713"/>
    <w:rsid w:val="00982598"/>
    <w:rsid w:val="00984AB3"/>
    <w:rsid w:val="00994B43"/>
    <w:rsid w:val="00997E66"/>
    <w:rsid w:val="009A4E1A"/>
    <w:rsid w:val="009A66DF"/>
    <w:rsid w:val="009A7FD2"/>
    <w:rsid w:val="009B015F"/>
    <w:rsid w:val="009B26C2"/>
    <w:rsid w:val="009B4D8A"/>
    <w:rsid w:val="009B78EB"/>
    <w:rsid w:val="009C1D2D"/>
    <w:rsid w:val="009C4E2E"/>
    <w:rsid w:val="009C663C"/>
    <w:rsid w:val="009D2088"/>
    <w:rsid w:val="009E6383"/>
    <w:rsid w:val="009E63C0"/>
    <w:rsid w:val="009E6F5C"/>
    <w:rsid w:val="009F3A5E"/>
    <w:rsid w:val="009F3F06"/>
    <w:rsid w:val="009F5F8B"/>
    <w:rsid w:val="00A00DCF"/>
    <w:rsid w:val="00A05B24"/>
    <w:rsid w:val="00A067F7"/>
    <w:rsid w:val="00A1404E"/>
    <w:rsid w:val="00A20E49"/>
    <w:rsid w:val="00A22CCB"/>
    <w:rsid w:val="00A26051"/>
    <w:rsid w:val="00A32BC2"/>
    <w:rsid w:val="00A36853"/>
    <w:rsid w:val="00A41552"/>
    <w:rsid w:val="00A544AA"/>
    <w:rsid w:val="00A56492"/>
    <w:rsid w:val="00A63468"/>
    <w:rsid w:val="00A65990"/>
    <w:rsid w:val="00A75A03"/>
    <w:rsid w:val="00A84ED7"/>
    <w:rsid w:val="00A86EE5"/>
    <w:rsid w:val="00A90242"/>
    <w:rsid w:val="00A90F8C"/>
    <w:rsid w:val="00A91045"/>
    <w:rsid w:val="00A91323"/>
    <w:rsid w:val="00A923D2"/>
    <w:rsid w:val="00A9687F"/>
    <w:rsid w:val="00AA024C"/>
    <w:rsid w:val="00AA538F"/>
    <w:rsid w:val="00AB2FE9"/>
    <w:rsid w:val="00AB4BDE"/>
    <w:rsid w:val="00AC5A7B"/>
    <w:rsid w:val="00AC5EFB"/>
    <w:rsid w:val="00AD0F71"/>
    <w:rsid w:val="00AD15AE"/>
    <w:rsid w:val="00AD23DE"/>
    <w:rsid w:val="00AD3701"/>
    <w:rsid w:val="00AD6F3C"/>
    <w:rsid w:val="00AE1174"/>
    <w:rsid w:val="00AE20C5"/>
    <w:rsid w:val="00AF0F88"/>
    <w:rsid w:val="00B0090D"/>
    <w:rsid w:val="00B00C9F"/>
    <w:rsid w:val="00B02D9A"/>
    <w:rsid w:val="00B05B47"/>
    <w:rsid w:val="00B070CB"/>
    <w:rsid w:val="00B07297"/>
    <w:rsid w:val="00B11056"/>
    <w:rsid w:val="00B128D3"/>
    <w:rsid w:val="00B13CB1"/>
    <w:rsid w:val="00B1736B"/>
    <w:rsid w:val="00B236F1"/>
    <w:rsid w:val="00B24BA1"/>
    <w:rsid w:val="00B32E3F"/>
    <w:rsid w:val="00B36C23"/>
    <w:rsid w:val="00B40FDB"/>
    <w:rsid w:val="00B47292"/>
    <w:rsid w:val="00B53171"/>
    <w:rsid w:val="00B57674"/>
    <w:rsid w:val="00B60373"/>
    <w:rsid w:val="00B62307"/>
    <w:rsid w:val="00B72213"/>
    <w:rsid w:val="00B77132"/>
    <w:rsid w:val="00B812D5"/>
    <w:rsid w:val="00B82B35"/>
    <w:rsid w:val="00B858A9"/>
    <w:rsid w:val="00B879BC"/>
    <w:rsid w:val="00B91D01"/>
    <w:rsid w:val="00B94BB1"/>
    <w:rsid w:val="00B96DB7"/>
    <w:rsid w:val="00B970CB"/>
    <w:rsid w:val="00B97A42"/>
    <w:rsid w:val="00BA1B5B"/>
    <w:rsid w:val="00BA440D"/>
    <w:rsid w:val="00BB0092"/>
    <w:rsid w:val="00BB5DCE"/>
    <w:rsid w:val="00BB78B4"/>
    <w:rsid w:val="00BC400D"/>
    <w:rsid w:val="00BC41A2"/>
    <w:rsid w:val="00BC4277"/>
    <w:rsid w:val="00BC6055"/>
    <w:rsid w:val="00BC7F9C"/>
    <w:rsid w:val="00BD24B5"/>
    <w:rsid w:val="00BD36B0"/>
    <w:rsid w:val="00BD4AE5"/>
    <w:rsid w:val="00BD625B"/>
    <w:rsid w:val="00BF1050"/>
    <w:rsid w:val="00BF1F74"/>
    <w:rsid w:val="00BF35DA"/>
    <w:rsid w:val="00BF539C"/>
    <w:rsid w:val="00BF5EAF"/>
    <w:rsid w:val="00BF76F0"/>
    <w:rsid w:val="00C007B6"/>
    <w:rsid w:val="00C01E18"/>
    <w:rsid w:val="00C0331E"/>
    <w:rsid w:val="00C053F6"/>
    <w:rsid w:val="00C10AE5"/>
    <w:rsid w:val="00C12AFB"/>
    <w:rsid w:val="00C170F9"/>
    <w:rsid w:val="00C23D08"/>
    <w:rsid w:val="00C24A7A"/>
    <w:rsid w:val="00C27505"/>
    <w:rsid w:val="00C358DC"/>
    <w:rsid w:val="00C36256"/>
    <w:rsid w:val="00C51A43"/>
    <w:rsid w:val="00C53B7A"/>
    <w:rsid w:val="00C5698C"/>
    <w:rsid w:val="00C56EAF"/>
    <w:rsid w:val="00C600BD"/>
    <w:rsid w:val="00C64F40"/>
    <w:rsid w:val="00C72AB8"/>
    <w:rsid w:val="00C76802"/>
    <w:rsid w:val="00C82DC9"/>
    <w:rsid w:val="00C87CB7"/>
    <w:rsid w:val="00C974C6"/>
    <w:rsid w:val="00CA1CF0"/>
    <w:rsid w:val="00CB0551"/>
    <w:rsid w:val="00CB114B"/>
    <w:rsid w:val="00CB4BA2"/>
    <w:rsid w:val="00CC481E"/>
    <w:rsid w:val="00CD25EA"/>
    <w:rsid w:val="00CD606A"/>
    <w:rsid w:val="00CE4F5C"/>
    <w:rsid w:val="00CE5DC9"/>
    <w:rsid w:val="00CF65C7"/>
    <w:rsid w:val="00D00D5F"/>
    <w:rsid w:val="00D0272B"/>
    <w:rsid w:val="00D14166"/>
    <w:rsid w:val="00D1426A"/>
    <w:rsid w:val="00D16AA3"/>
    <w:rsid w:val="00D175DC"/>
    <w:rsid w:val="00D2438B"/>
    <w:rsid w:val="00D2664E"/>
    <w:rsid w:val="00D41372"/>
    <w:rsid w:val="00D52C53"/>
    <w:rsid w:val="00D53F98"/>
    <w:rsid w:val="00D5751F"/>
    <w:rsid w:val="00D602B5"/>
    <w:rsid w:val="00D6053A"/>
    <w:rsid w:val="00D671EC"/>
    <w:rsid w:val="00D8417E"/>
    <w:rsid w:val="00D87C85"/>
    <w:rsid w:val="00D92939"/>
    <w:rsid w:val="00D93B49"/>
    <w:rsid w:val="00D941F5"/>
    <w:rsid w:val="00D94502"/>
    <w:rsid w:val="00DA0D31"/>
    <w:rsid w:val="00DA1004"/>
    <w:rsid w:val="00DB0136"/>
    <w:rsid w:val="00DB2604"/>
    <w:rsid w:val="00DB3692"/>
    <w:rsid w:val="00DB5196"/>
    <w:rsid w:val="00DC56D9"/>
    <w:rsid w:val="00DD1D7A"/>
    <w:rsid w:val="00DD4E8D"/>
    <w:rsid w:val="00DD5D33"/>
    <w:rsid w:val="00DE1836"/>
    <w:rsid w:val="00DE3969"/>
    <w:rsid w:val="00DE6D08"/>
    <w:rsid w:val="00DF1AC5"/>
    <w:rsid w:val="00DF7AF0"/>
    <w:rsid w:val="00E012E5"/>
    <w:rsid w:val="00E025AB"/>
    <w:rsid w:val="00E05A2F"/>
    <w:rsid w:val="00E068A3"/>
    <w:rsid w:val="00E12D56"/>
    <w:rsid w:val="00E17BBA"/>
    <w:rsid w:val="00E2222D"/>
    <w:rsid w:val="00E24431"/>
    <w:rsid w:val="00E256CA"/>
    <w:rsid w:val="00E26A96"/>
    <w:rsid w:val="00E300E7"/>
    <w:rsid w:val="00E3754D"/>
    <w:rsid w:val="00E414EA"/>
    <w:rsid w:val="00E44D8D"/>
    <w:rsid w:val="00E4754D"/>
    <w:rsid w:val="00E61F1C"/>
    <w:rsid w:val="00E62418"/>
    <w:rsid w:val="00E669CE"/>
    <w:rsid w:val="00E700AA"/>
    <w:rsid w:val="00E71A21"/>
    <w:rsid w:val="00E82DA0"/>
    <w:rsid w:val="00E87595"/>
    <w:rsid w:val="00E904F7"/>
    <w:rsid w:val="00E9161E"/>
    <w:rsid w:val="00E96385"/>
    <w:rsid w:val="00E96B59"/>
    <w:rsid w:val="00E97A00"/>
    <w:rsid w:val="00E97B8A"/>
    <w:rsid w:val="00EA2748"/>
    <w:rsid w:val="00EA4080"/>
    <w:rsid w:val="00EA48F1"/>
    <w:rsid w:val="00EA65F9"/>
    <w:rsid w:val="00EB2125"/>
    <w:rsid w:val="00EB3235"/>
    <w:rsid w:val="00EB391F"/>
    <w:rsid w:val="00EB487C"/>
    <w:rsid w:val="00EB5509"/>
    <w:rsid w:val="00EB766B"/>
    <w:rsid w:val="00EC2E6A"/>
    <w:rsid w:val="00EC7F57"/>
    <w:rsid w:val="00ED76D7"/>
    <w:rsid w:val="00EE29B2"/>
    <w:rsid w:val="00EE3A15"/>
    <w:rsid w:val="00EE52E6"/>
    <w:rsid w:val="00EE7435"/>
    <w:rsid w:val="00EF1F75"/>
    <w:rsid w:val="00EF32D8"/>
    <w:rsid w:val="00EF3377"/>
    <w:rsid w:val="00EF6E1F"/>
    <w:rsid w:val="00EF7654"/>
    <w:rsid w:val="00F0497F"/>
    <w:rsid w:val="00F06ECF"/>
    <w:rsid w:val="00F07BAE"/>
    <w:rsid w:val="00F21D0D"/>
    <w:rsid w:val="00F2227D"/>
    <w:rsid w:val="00F22BB3"/>
    <w:rsid w:val="00F22D16"/>
    <w:rsid w:val="00F24F0A"/>
    <w:rsid w:val="00F31E6E"/>
    <w:rsid w:val="00F351BA"/>
    <w:rsid w:val="00F402B7"/>
    <w:rsid w:val="00F435A3"/>
    <w:rsid w:val="00F43A5E"/>
    <w:rsid w:val="00F45F0E"/>
    <w:rsid w:val="00F52165"/>
    <w:rsid w:val="00F53111"/>
    <w:rsid w:val="00F54773"/>
    <w:rsid w:val="00F56306"/>
    <w:rsid w:val="00F62684"/>
    <w:rsid w:val="00F62E8F"/>
    <w:rsid w:val="00F651B3"/>
    <w:rsid w:val="00F73247"/>
    <w:rsid w:val="00F73775"/>
    <w:rsid w:val="00F82EDD"/>
    <w:rsid w:val="00F836BB"/>
    <w:rsid w:val="00F85476"/>
    <w:rsid w:val="00F87912"/>
    <w:rsid w:val="00F92416"/>
    <w:rsid w:val="00F97F9E"/>
    <w:rsid w:val="00FA2240"/>
    <w:rsid w:val="00FB690E"/>
    <w:rsid w:val="00FC357F"/>
    <w:rsid w:val="00FC3ED8"/>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30B1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4D69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984638">
      <w:bodyDiv w:val="1"/>
      <w:marLeft w:val="0"/>
      <w:marRight w:val="0"/>
      <w:marTop w:val="0"/>
      <w:marBottom w:val="0"/>
      <w:divBdr>
        <w:top w:val="none" w:sz="0" w:space="0" w:color="auto"/>
        <w:left w:val="none" w:sz="0" w:space="0" w:color="auto"/>
        <w:bottom w:val="none" w:sz="0" w:space="0" w:color="auto"/>
        <w:right w:val="none" w:sz="0" w:space="0" w:color="auto"/>
      </w:divBdr>
      <w:divsChild>
        <w:div w:id="1593201408">
          <w:marLeft w:val="0"/>
          <w:marRight w:val="0"/>
          <w:marTop w:val="0"/>
          <w:marBottom w:val="0"/>
          <w:divBdr>
            <w:top w:val="none" w:sz="0" w:space="0" w:color="auto"/>
            <w:left w:val="none" w:sz="0" w:space="0" w:color="auto"/>
            <w:bottom w:val="none" w:sz="0" w:space="0" w:color="auto"/>
            <w:right w:val="none" w:sz="0" w:space="0" w:color="auto"/>
          </w:divBdr>
          <w:divsChild>
            <w:div w:id="1407845389">
              <w:marLeft w:val="0"/>
              <w:marRight w:val="0"/>
              <w:marTop w:val="0"/>
              <w:marBottom w:val="0"/>
              <w:divBdr>
                <w:top w:val="single" w:sz="6" w:space="0" w:color="DEDEDE"/>
                <w:left w:val="single" w:sz="6" w:space="0" w:color="DEDEDE"/>
                <w:bottom w:val="single" w:sz="6" w:space="0" w:color="DEDEDE"/>
                <w:right w:val="single" w:sz="6" w:space="0" w:color="DEDEDE"/>
              </w:divBdr>
              <w:divsChild>
                <w:div w:id="1799689016">
                  <w:marLeft w:val="0"/>
                  <w:marRight w:val="0"/>
                  <w:marTop w:val="0"/>
                  <w:marBottom w:val="0"/>
                  <w:divBdr>
                    <w:top w:val="none" w:sz="0" w:space="0" w:color="auto"/>
                    <w:left w:val="none" w:sz="0" w:space="0" w:color="auto"/>
                    <w:bottom w:val="none" w:sz="0" w:space="0" w:color="auto"/>
                    <w:right w:val="none" w:sz="0" w:space="0" w:color="auto"/>
                  </w:divBdr>
                  <w:divsChild>
                    <w:div w:id="162503934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8638869">
          <w:marLeft w:val="0"/>
          <w:marRight w:val="0"/>
          <w:marTop w:val="0"/>
          <w:marBottom w:val="0"/>
          <w:divBdr>
            <w:top w:val="none" w:sz="0" w:space="0" w:color="auto"/>
            <w:left w:val="none" w:sz="0" w:space="0" w:color="auto"/>
            <w:bottom w:val="none" w:sz="0" w:space="0" w:color="auto"/>
            <w:right w:val="none" w:sz="0" w:space="0" w:color="auto"/>
          </w:divBdr>
          <w:divsChild>
            <w:div w:id="1604803550">
              <w:marLeft w:val="0"/>
              <w:marRight w:val="0"/>
              <w:marTop w:val="0"/>
              <w:marBottom w:val="0"/>
              <w:divBdr>
                <w:top w:val="none" w:sz="0" w:space="0" w:color="auto"/>
                <w:left w:val="none" w:sz="0" w:space="0" w:color="auto"/>
                <w:bottom w:val="none" w:sz="0" w:space="0" w:color="auto"/>
                <w:right w:val="none" w:sz="0" w:space="0" w:color="auto"/>
              </w:divBdr>
              <w:divsChild>
                <w:div w:id="1734697092">
                  <w:marLeft w:val="0"/>
                  <w:marRight w:val="0"/>
                  <w:marTop w:val="0"/>
                  <w:marBottom w:val="0"/>
                  <w:divBdr>
                    <w:top w:val="single" w:sz="6" w:space="8" w:color="EEEEEE"/>
                    <w:left w:val="none" w:sz="0" w:space="0" w:color="auto"/>
                    <w:bottom w:val="single" w:sz="6" w:space="8" w:color="EEEEEE"/>
                    <w:right w:val="single" w:sz="6" w:space="8" w:color="EEEEEE"/>
                  </w:divBdr>
                  <w:divsChild>
                    <w:div w:id="11514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BD65-0E6A-4E3A-B548-4F25CD8F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8662</TotalTime>
  <Pages>3</Pages>
  <Words>921</Words>
  <Characters>5255</Characters>
  <Application>Microsoft Office Word</Application>
  <DocSecurity>0</DocSecurity>
  <Lines>43</Lines>
  <Paragraphs>12</Paragraphs>
  <ScaleCrop>false</ScaleCrop>
  <Company>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 Pei Lin</cp:lastModifiedBy>
  <cp:revision>468</cp:revision>
  <dcterms:created xsi:type="dcterms:W3CDTF">2021-01-08T02:37:00Z</dcterms:created>
  <dcterms:modified xsi:type="dcterms:W3CDTF">2022-08-10T03:17:00Z</dcterms:modified>
</cp:coreProperties>
</file>